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AD8F1" w14:textId="78E16B12" w:rsidR="0050679F" w:rsidRPr="009F43AF" w:rsidRDefault="009F43AF" w:rsidP="009F43AF">
      <w:pPr>
        <w:spacing w:line="276" w:lineRule="auto"/>
        <w:jc w:val="center"/>
        <w:rPr>
          <w:rFonts w:ascii="Verdana" w:hAnsi="Verdana" w:cs="Arial"/>
          <w:b/>
          <w:bCs/>
          <w:sz w:val="20"/>
        </w:rPr>
      </w:pPr>
      <w:r>
        <w:rPr>
          <w:rFonts w:ascii="Verdana" w:hAnsi="Verdana" w:cs="Arial"/>
          <w:b/>
          <w:bCs/>
          <w:sz w:val="20"/>
        </w:rPr>
        <w:t>ANEXO II</w:t>
      </w:r>
    </w:p>
    <w:p w14:paraId="06414E33" w14:textId="77777777" w:rsidR="0050679F" w:rsidRPr="009F43AF" w:rsidRDefault="00000000" w:rsidP="009F43AF">
      <w:pPr>
        <w:spacing w:line="276" w:lineRule="auto"/>
        <w:jc w:val="center"/>
        <w:rPr>
          <w:rFonts w:ascii="Verdana" w:hAnsi="Verdana"/>
          <w:sz w:val="20"/>
        </w:rPr>
      </w:pPr>
      <w:r w:rsidRPr="009F43AF">
        <w:rPr>
          <w:rFonts w:ascii="Verdana" w:hAnsi="Verdana" w:cs="Arial"/>
          <w:b/>
          <w:bCs/>
          <w:sz w:val="20"/>
        </w:rPr>
        <w:t>TERMO DE REFERÊNCIA</w:t>
      </w:r>
    </w:p>
    <w:p w14:paraId="1261BA4B" w14:textId="77777777" w:rsidR="0050679F" w:rsidRPr="009F43AF" w:rsidRDefault="0050679F" w:rsidP="009F43AF">
      <w:pPr>
        <w:spacing w:line="276" w:lineRule="auto"/>
        <w:jc w:val="center"/>
        <w:rPr>
          <w:rFonts w:ascii="Verdana" w:hAnsi="Verdana"/>
          <w:sz w:val="20"/>
        </w:rPr>
      </w:pPr>
    </w:p>
    <w:p w14:paraId="4A3498D3" w14:textId="77777777" w:rsidR="0050679F" w:rsidRPr="009F43AF" w:rsidRDefault="00000000" w:rsidP="009F43AF">
      <w:pPr>
        <w:spacing w:line="276" w:lineRule="auto"/>
        <w:jc w:val="center"/>
        <w:rPr>
          <w:rFonts w:ascii="Verdana" w:hAnsi="Verdana"/>
          <w:sz w:val="20"/>
        </w:rPr>
      </w:pPr>
      <w:r w:rsidRPr="009F43AF">
        <w:rPr>
          <w:rFonts w:ascii="Verdana" w:hAnsi="Verdana" w:cs="Arial"/>
          <w:b/>
          <w:bCs/>
          <w:iCs/>
          <w:color w:val="000000"/>
          <w:sz w:val="20"/>
        </w:rPr>
        <w:t>CONTRATAÇÃO DE EMPRESA ESPECIALIZADA EM MANUTENÇÃO PREVENTIVA E CORRETIVA DE PLATAFORMAS ELEVATÓRIAS COM FORNECIMENTO DE PEÇAS</w:t>
      </w:r>
    </w:p>
    <w:p w14:paraId="5ED7BEBA" w14:textId="77777777" w:rsidR="0050679F" w:rsidRPr="009F43AF" w:rsidRDefault="0050679F" w:rsidP="009F43AF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06BFBD09" w14:textId="77777777" w:rsidR="0050679F" w:rsidRPr="009F43AF" w:rsidRDefault="00000000" w:rsidP="009F43AF">
      <w:pPr>
        <w:spacing w:line="276" w:lineRule="auto"/>
        <w:jc w:val="center"/>
        <w:rPr>
          <w:rFonts w:ascii="Verdana" w:hAnsi="Verdana"/>
          <w:sz w:val="20"/>
        </w:rPr>
      </w:pPr>
      <w:r w:rsidRPr="009F43AF">
        <w:rPr>
          <w:rFonts w:ascii="Verdana" w:hAnsi="Verdana"/>
          <w:b/>
          <w:bCs/>
          <w:sz w:val="20"/>
        </w:rPr>
        <w:t>Processo Administrativo nº 008433/2025 de 25 de novembro de 2025 – Secretaria Municipal de Educação</w:t>
      </w:r>
    </w:p>
    <w:p w14:paraId="04C3A497" w14:textId="77777777" w:rsidR="0050679F" w:rsidRPr="009F43AF" w:rsidRDefault="0050679F" w:rsidP="009F43AF">
      <w:pPr>
        <w:spacing w:line="276" w:lineRule="auto"/>
        <w:jc w:val="center"/>
        <w:rPr>
          <w:rFonts w:ascii="Verdana" w:hAnsi="Verdana"/>
          <w:b/>
          <w:bCs/>
          <w:sz w:val="20"/>
        </w:rPr>
      </w:pPr>
    </w:p>
    <w:p w14:paraId="608DEFAC" w14:textId="77777777" w:rsidR="0050679F" w:rsidRPr="009F43AF" w:rsidRDefault="0050679F" w:rsidP="009F43AF">
      <w:pPr>
        <w:spacing w:line="276" w:lineRule="auto"/>
        <w:jc w:val="both"/>
        <w:rPr>
          <w:rFonts w:ascii="Verdana" w:hAnsi="Verdana"/>
          <w:sz w:val="20"/>
        </w:rPr>
      </w:pPr>
    </w:p>
    <w:p w14:paraId="403089E1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 w:cs="Arial"/>
          <w:b/>
          <w:bCs/>
          <w:sz w:val="20"/>
        </w:rPr>
        <w:t>1. OBJETO</w:t>
      </w:r>
    </w:p>
    <w:p w14:paraId="212641E6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 w:cs="Arial"/>
          <w:sz w:val="20"/>
        </w:rPr>
        <w:t xml:space="preserve">1.1. Constitui objeto do presente Termo de Referência a </w:t>
      </w:r>
      <w:bookmarkStart w:id="0" w:name="_Hlk227222427"/>
      <w:r w:rsidRPr="009F43AF">
        <w:rPr>
          <w:rFonts w:ascii="Verdana" w:hAnsi="Verdana" w:cs="Arial"/>
          <w:sz w:val="20"/>
        </w:rPr>
        <w:t xml:space="preserve">contratação de empresa especializada para a prestação de serviços de manutenção preventiva e corretiva, com fornecimento de peças, componentes e mão de obra, para 02 (duas) plataformas elevatórias para pessoas, instaladas nas seguintes escolas da rede municipal de ensino do </w:t>
      </w:r>
      <w:r w:rsidRPr="009F43AF">
        <w:rPr>
          <w:rFonts w:ascii="Verdana" w:hAnsi="Verdana" w:cs="Arial"/>
          <w:spacing w:val="-2"/>
          <w:sz w:val="20"/>
        </w:rPr>
        <w:t>município:</w:t>
      </w:r>
    </w:p>
    <w:p w14:paraId="53BAE121" w14:textId="77777777" w:rsidR="0050679F" w:rsidRPr="009F43AF" w:rsidRDefault="00000000" w:rsidP="009F43AF">
      <w:pPr>
        <w:pStyle w:val="PargrafodaLista"/>
        <w:tabs>
          <w:tab w:val="left" w:pos="803"/>
          <w:tab w:val="left" w:pos="805"/>
        </w:tabs>
        <w:spacing w:before="1" w:after="0"/>
        <w:ind w:left="445" w:right="506"/>
        <w:contextualSpacing w:val="0"/>
        <w:jc w:val="both"/>
        <w:rPr>
          <w:rFonts w:ascii="Verdana" w:hAnsi="Verdana"/>
          <w:sz w:val="20"/>
          <w:szCs w:val="20"/>
        </w:rPr>
      </w:pPr>
      <w:r w:rsidRPr="009F43AF">
        <w:rPr>
          <w:rFonts w:ascii="Verdana" w:hAnsi="Verdana"/>
          <w:sz w:val="20"/>
          <w:szCs w:val="20"/>
        </w:rPr>
        <w:t xml:space="preserve">- Local 1 (EMEF Professora Maria Celeste </w:t>
      </w:r>
      <w:proofErr w:type="spellStart"/>
      <w:r w:rsidRPr="009F43AF">
        <w:rPr>
          <w:rFonts w:ascii="Verdana" w:hAnsi="Verdana"/>
          <w:sz w:val="20"/>
          <w:szCs w:val="20"/>
        </w:rPr>
        <w:t>Torezani</w:t>
      </w:r>
      <w:proofErr w:type="spellEnd"/>
      <w:r w:rsidRPr="009F43AF">
        <w:rPr>
          <w:rFonts w:ascii="Verdana" w:hAnsi="Verdana"/>
          <w:sz w:val="20"/>
          <w:szCs w:val="20"/>
        </w:rPr>
        <w:t xml:space="preserve"> </w:t>
      </w:r>
      <w:proofErr w:type="spellStart"/>
      <w:r w:rsidRPr="009F43AF">
        <w:rPr>
          <w:rFonts w:ascii="Verdana" w:hAnsi="Verdana"/>
          <w:sz w:val="20"/>
          <w:szCs w:val="20"/>
        </w:rPr>
        <w:t>Storch</w:t>
      </w:r>
      <w:proofErr w:type="spellEnd"/>
      <w:r w:rsidRPr="009F43AF">
        <w:rPr>
          <w:rFonts w:ascii="Verdana" w:hAnsi="Verdana"/>
          <w:sz w:val="20"/>
          <w:szCs w:val="20"/>
        </w:rPr>
        <w:t>):</w:t>
      </w:r>
      <w:r w:rsidRPr="009F43AF">
        <w:rPr>
          <w:rFonts w:ascii="Verdana" w:hAnsi="Verdana"/>
          <w:spacing w:val="-3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Plataforma elevatória enclausurada em caixa de alvenaria, estrutura autoportante, Marca DAIKEN, Modelo AC11, meia cabina, acionamento hidráulico, 220V, trifásico.</w:t>
      </w:r>
    </w:p>
    <w:p w14:paraId="435BA141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 w:cs="Arial"/>
          <w:sz w:val="20"/>
        </w:rPr>
        <w:t xml:space="preserve">     - Local 2 (CMEI Pequeno Príncipe):</w:t>
      </w:r>
      <w:r w:rsidRPr="009F43AF">
        <w:rPr>
          <w:rFonts w:ascii="Verdana" w:hAnsi="Verdana" w:cs="Arial"/>
          <w:spacing w:val="-4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 xml:space="preserve">Plataforma elevatória </w:t>
      </w:r>
      <w:proofErr w:type="spellStart"/>
      <w:r w:rsidRPr="009F43AF">
        <w:rPr>
          <w:rFonts w:ascii="Verdana" w:hAnsi="Verdana" w:cs="Arial"/>
          <w:sz w:val="20"/>
        </w:rPr>
        <w:t>semi</w:t>
      </w:r>
      <w:proofErr w:type="spellEnd"/>
      <w:r w:rsidRPr="009F43AF">
        <w:rPr>
          <w:rFonts w:ascii="Verdana" w:hAnsi="Verdana" w:cs="Arial"/>
          <w:sz w:val="20"/>
        </w:rPr>
        <w:t xml:space="preserve"> cabinada, Marca MONTELE, Modelo PL 200, motor elétrico 2 CV, trifásico.</w:t>
      </w:r>
      <w:bookmarkEnd w:id="0"/>
    </w:p>
    <w:p w14:paraId="2D461487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 w:cs="Arial"/>
          <w:sz w:val="20"/>
        </w:rPr>
        <w:t>De acordo com os critérios e condições estabelecidas neste Termo de Referência, ETP e seus Anexos.</w:t>
      </w:r>
    </w:p>
    <w:p w14:paraId="748E57AE" w14:textId="77777777" w:rsidR="0050679F" w:rsidRPr="009F43AF" w:rsidRDefault="0050679F" w:rsidP="009F43AF">
      <w:pPr>
        <w:spacing w:line="276" w:lineRule="auto"/>
        <w:jc w:val="both"/>
        <w:rPr>
          <w:rFonts w:ascii="Verdana" w:hAnsi="Verdana" w:cs="Arial"/>
          <w:sz w:val="20"/>
        </w:rPr>
      </w:pPr>
    </w:p>
    <w:tbl>
      <w:tblPr>
        <w:tblW w:w="9635" w:type="dxa"/>
        <w:tblInd w:w="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89"/>
        <w:gridCol w:w="4143"/>
        <w:gridCol w:w="993"/>
        <w:gridCol w:w="788"/>
        <w:gridCol w:w="1425"/>
        <w:gridCol w:w="1497"/>
      </w:tblGrid>
      <w:tr w:rsidR="0050679F" w:rsidRPr="009F43AF" w14:paraId="482356E1" w14:textId="77777777"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C6A9D8" w14:textId="77777777" w:rsidR="0050679F" w:rsidRPr="009F43AF" w:rsidRDefault="00000000" w:rsidP="009F43AF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bookmarkStart w:id="1" w:name="_Hlk227222475"/>
            <w:r w:rsidRPr="009F43AF">
              <w:rPr>
                <w:rFonts w:ascii="Verdana" w:hAnsi="Verdana" w:cs="Arial"/>
                <w:b/>
                <w:bCs/>
                <w:sz w:val="20"/>
              </w:rPr>
              <w:t>LOTE</w:t>
            </w:r>
          </w:p>
        </w:tc>
        <w:tc>
          <w:tcPr>
            <w:tcW w:w="4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6E9238" w14:textId="77777777" w:rsidR="0050679F" w:rsidRPr="009F43AF" w:rsidRDefault="00000000" w:rsidP="009F43AF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F43AF">
              <w:rPr>
                <w:rFonts w:ascii="Verdana" w:hAnsi="Verdana" w:cs="Arial"/>
                <w:b/>
                <w:bCs/>
                <w:sz w:val="20"/>
              </w:rPr>
              <w:t>DESCRIÇÃO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EC4482" w14:textId="77777777" w:rsidR="0050679F" w:rsidRPr="009F43AF" w:rsidRDefault="00000000" w:rsidP="009F43AF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F43AF">
              <w:rPr>
                <w:rFonts w:ascii="Verdana" w:hAnsi="Verdana" w:cs="Arial"/>
                <w:b/>
                <w:bCs/>
                <w:sz w:val="20"/>
              </w:rPr>
              <w:t>QUANT.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0D2B15" w14:textId="77777777" w:rsidR="0050679F" w:rsidRPr="009F43AF" w:rsidRDefault="00000000" w:rsidP="009F43AF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F43AF">
              <w:rPr>
                <w:rFonts w:ascii="Verdana" w:hAnsi="Verdana"/>
                <w:b/>
                <w:bCs/>
                <w:sz w:val="20"/>
              </w:rPr>
              <w:t>UND.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3AA836" w14:textId="77777777" w:rsidR="0050679F" w:rsidRPr="009F43AF" w:rsidRDefault="00000000" w:rsidP="009F43AF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F43AF">
              <w:rPr>
                <w:rFonts w:ascii="Verdana" w:hAnsi="Verdana"/>
                <w:b/>
                <w:bCs/>
                <w:sz w:val="20"/>
              </w:rPr>
              <w:t xml:space="preserve">VALOR </w:t>
            </w:r>
            <w:r w:rsidRPr="009F43AF">
              <w:rPr>
                <w:rFonts w:ascii="Verdana" w:hAnsi="Verdana"/>
                <w:b/>
                <w:bCs/>
                <w:sz w:val="20"/>
                <w:lang w:eastAsia="zh-CN"/>
              </w:rPr>
              <w:t>UNITÁRIO</w:t>
            </w:r>
          </w:p>
        </w:tc>
        <w:tc>
          <w:tcPr>
            <w:tcW w:w="1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3E274" w14:textId="77777777" w:rsidR="0050679F" w:rsidRPr="009F43AF" w:rsidRDefault="00000000" w:rsidP="009F43AF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9F43AF">
              <w:rPr>
                <w:rFonts w:ascii="Verdana" w:hAnsi="Verdana"/>
                <w:b/>
                <w:bCs/>
                <w:sz w:val="20"/>
              </w:rPr>
              <w:t>VALOR TOTAL</w:t>
            </w:r>
          </w:p>
        </w:tc>
      </w:tr>
      <w:tr w:rsidR="0050679F" w:rsidRPr="009F43AF" w14:paraId="0A6D64DB" w14:textId="77777777">
        <w:tc>
          <w:tcPr>
            <w:tcW w:w="788" w:type="dxa"/>
            <w:tcBorders>
              <w:left w:val="single" w:sz="4" w:space="0" w:color="000000"/>
              <w:bottom w:val="single" w:sz="4" w:space="0" w:color="000000"/>
            </w:tcBorders>
          </w:tcPr>
          <w:p w14:paraId="0EC8CE4F" w14:textId="77777777" w:rsidR="0050679F" w:rsidRPr="009F43AF" w:rsidRDefault="00000000" w:rsidP="009F43AF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43AF">
              <w:rPr>
                <w:rFonts w:ascii="Verdana" w:hAnsi="Verdana" w:cs="Arial"/>
                <w:sz w:val="20"/>
              </w:rPr>
              <w:t>01</w:t>
            </w:r>
          </w:p>
        </w:tc>
        <w:tc>
          <w:tcPr>
            <w:tcW w:w="4143" w:type="dxa"/>
            <w:tcBorders>
              <w:left w:val="single" w:sz="4" w:space="0" w:color="000000"/>
              <w:bottom w:val="single" w:sz="4" w:space="0" w:color="000000"/>
            </w:tcBorders>
          </w:tcPr>
          <w:p w14:paraId="489F54A3" w14:textId="77777777" w:rsidR="0050679F" w:rsidRPr="009F43AF" w:rsidRDefault="00000000" w:rsidP="009F43AF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43AF">
              <w:rPr>
                <w:rFonts w:ascii="Verdana" w:hAnsi="Verdana"/>
                <w:sz w:val="20"/>
              </w:rPr>
              <w:t xml:space="preserve">CONTRATAÇÃO DE EMPRESA especializada em prestação de serviços de manutenção preventiva e corretiva com fornecimento de peças de 01 (uma) plataforma elevatória para pessoas, instalados na EMEF “Professora Maria Celeste </w:t>
            </w:r>
            <w:proofErr w:type="spellStart"/>
            <w:r w:rsidRPr="009F43AF">
              <w:rPr>
                <w:rFonts w:ascii="Verdana" w:hAnsi="Verdana"/>
                <w:sz w:val="20"/>
              </w:rPr>
              <w:t>Torezani</w:t>
            </w:r>
            <w:proofErr w:type="spellEnd"/>
            <w:r w:rsidRPr="009F43AF">
              <w:rPr>
                <w:rFonts w:ascii="Verdana" w:hAnsi="Verdana"/>
                <w:sz w:val="20"/>
              </w:rPr>
              <w:t xml:space="preserve"> </w:t>
            </w:r>
            <w:proofErr w:type="spellStart"/>
            <w:r w:rsidRPr="009F43AF">
              <w:rPr>
                <w:rFonts w:ascii="Verdana" w:hAnsi="Verdana"/>
                <w:sz w:val="20"/>
              </w:rPr>
              <w:t>Storch</w:t>
            </w:r>
            <w:proofErr w:type="spellEnd"/>
            <w:r w:rsidRPr="009F43AF">
              <w:rPr>
                <w:rFonts w:ascii="Verdana" w:hAnsi="Verdana"/>
                <w:sz w:val="20"/>
              </w:rPr>
              <w:t xml:space="preserve">”, (plataforma elevatória enclausurada em caixa de alvenaria, estrutura autoportante, marca </w:t>
            </w:r>
            <w:proofErr w:type="spellStart"/>
            <w:r w:rsidRPr="009F43AF">
              <w:rPr>
                <w:rFonts w:ascii="Verdana" w:hAnsi="Verdana"/>
                <w:sz w:val="20"/>
              </w:rPr>
              <w:t>Daiken</w:t>
            </w:r>
            <w:proofErr w:type="spellEnd"/>
            <w:r w:rsidRPr="009F43AF">
              <w:rPr>
                <w:rFonts w:ascii="Verdana" w:hAnsi="Verdana"/>
                <w:sz w:val="20"/>
              </w:rPr>
              <w:t>, modelo ac11, meia cabina, acionamento hidráulico 220v, trifásico)</w:t>
            </w:r>
          </w:p>
          <w:p w14:paraId="237EC3F0" w14:textId="77777777" w:rsidR="0050679F" w:rsidRPr="009F43AF" w:rsidRDefault="00000000" w:rsidP="009F43AF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43AF">
              <w:rPr>
                <w:rFonts w:ascii="Verdana" w:hAnsi="Verdana"/>
                <w:sz w:val="20"/>
              </w:rPr>
              <w:t>Rua Deolindo Rocha Loureiro, nº 107 – Bairro Santa Cecilia).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12F960B" w14:textId="77777777" w:rsidR="0050679F" w:rsidRPr="009F43AF" w:rsidRDefault="00000000" w:rsidP="009F43AF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43AF">
              <w:rPr>
                <w:rFonts w:ascii="Verdana" w:hAnsi="Verdana" w:cs="Arial"/>
                <w:sz w:val="20"/>
                <w:lang w:eastAsia="zh-CN"/>
              </w:rPr>
              <w:t>12</w:t>
            </w:r>
          </w:p>
        </w:tc>
        <w:tc>
          <w:tcPr>
            <w:tcW w:w="7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9C0541" w14:textId="77777777" w:rsidR="0050679F" w:rsidRPr="009F43AF" w:rsidRDefault="00000000" w:rsidP="009F43AF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43AF">
              <w:rPr>
                <w:rFonts w:ascii="Verdana" w:hAnsi="Verdana"/>
                <w:sz w:val="20"/>
                <w:lang w:eastAsia="zh-CN"/>
              </w:rPr>
              <w:t>Mês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825F9C" w14:textId="77777777" w:rsidR="0050679F" w:rsidRPr="009F43AF" w:rsidRDefault="00000000" w:rsidP="009F43AF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43AF">
              <w:rPr>
                <w:rFonts w:ascii="Verdana" w:hAnsi="Verdana"/>
                <w:sz w:val="20"/>
                <w:lang w:eastAsia="zh-CN"/>
              </w:rPr>
              <w:t>R$ 361,17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ACB12" w14:textId="77777777" w:rsidR="0050679F" w:rsidRPr="009F43AF" w:rsidRDefault="00000000" w:rsidP="009F43AF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43AF">
              <w:rPr>
                <w:rFonts w:ascii="Verdana" w:hAnsi="Verdana"/>
                <w:sz w:val="20"/>
              </w:rPr>
              <w:t>R$ 4.334,04</w:t>
            </w:r>
          </w:p>
        </w:tc>
      </w:tr>
      <w:tr w:rsidR="0050679F" w:rsidRPr="009F43AF" w14:paraId="06C787E6" w14:textId="77777777">
        <w:tc>
          <w:tcPr>
            <w:tcW w:w="788" w:type="dxa"/>
            <w:tcBorders>
              <w:left w:val="single" w:sz="4" w:space="0" w:color="000000"/>
              <w:bottom w:val="single" w:sz="4" w:space="0" w:color="000000"/>
            </w:tcBorders>
          </w:tcPr>
          <w:p w14:paraId="21C2EDF1" w14:textId="77777777" w:rsidR="0050679F" w:rsidRPr="009F43AF" w:rsidRDefault="00000000" w:rsidP="009F43AF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43AF">
              <w:rPr>
                <w:rFonts w:ascii="Verdana" w:hAnsi="Verdana" w:cs="Arial"/>
                <w:sz w:val="20"/>
              </w:rPr>
              <w:t>02</w:t>
            </w:r>
          </w:p>
        </w:tc>
        <w:tc>
          <w:tcPr>
            <w:tcW w:w="4143" w:type="dxa"/>
            <w:tcBorders>
              <w:left w:val="single" w:sz="4" w:space="0" w:color="000000"/>
              <w:bottom w:val="single" w:sz="4" w:space="0" w:color="000000"/>
            </w:tcBorders>
          </w:tcPr>
          <w:p w14:paraId="4E2EFBDC" w14:textId="77777777" w:rsidR="0050679F" w:rsidRPr="009F43AF" w:rsidRDefault="00000000" w:rsidP="009F43AF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43AF">
              <w:rPr>
                <w:rFonts w:ascii="Verdana" w:hAnsi="Verdana"/>
                <w:sz w:val="20"/>
              </w:rPr>
              <w:t>CONTRATAÇÃO DE EMPRESA</w:t>
            </w:r>
          </w:p>
          <w:p w14:paraId="7B81016F" w14:textId="77777777" w:rsidR="0050679F" w:rsidRPr="009F43AF" w:rsidRDefault="00000000" w:rsidP="009F43AF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43AF">
              <w:rPr>
                <w:rFonts w:ascii="Verdana" w:hAnsi="Verdana"/>
                <w:sz w:val="20"/>
              </w:rPr>
              <w:t xml:space="preserve">especializada em prestação de serviços de manutenção preventiva e corretiva com fornecimento de peças de 1 (uma) plataforma elevatória no CMEI “Pequeno Príncipe” (plataforma elevatória </w:t>
            </w:r>
            <w:proofErr w:type="spellStart"/>
            <w:r w:rsidRPr="009F43AF">
              <w:rPr>
                <w:rFonts w:ascii="Verdana" w:hAnsi="Verdana"/>
                <w:sz w:val="20"/>
              </w:rPr>
              <w:t>semi</w:t>
            </w:r>
            <w:proofErr w:type="spellEnd"/>
            <w:r w:rsidRPr="009F43AF">
              <w:rPr>
                <w:rFonts w:ascii="Verdana" w:hAnsi="Verdana"/>
                <w:sz w:val="20"/>
              </w:rPr>
              <w:t xml:space="preserve"> cabinada, marca </w:t>
            </w:r>
            <w:proofErr w:type="spellStart"/>
            <w:r w:rsidRPr="009F43AF">
              <w:rPr>
                <w:rFonts w:ascii="Verdana" w:hAnsi="Verdana"/>
                <w:sz w:val="20"/>
              </w:rPr>
              <w:t>Montele</w:t>
            </w:r>
            <w:proofErr w:type="spellEnd"/>
            <w:r w:rsidRPr="009F43AF">
              <w:rPr>
                <w:rFonts w:ascii="Verdana" w:hAnsi="Verdana"/>
                <w:sz w:val="20"/>
              </w:rPr>
              <w:t xml:space="preserve">, modelo </w:t>
            </w:r>
            <w:proofErr w:type="spellStart"/>
            <w:r w:rsidRPr="009F43AF">
              <w:rPr>
                <w:rFonts w:ascii="Verdana" w:hAnsi="Verdana"/>
                <w:sz w:val="20"/>
              </w:rPr>
              <w:t>pl</w:t>
            </w:r>
            <w:proofErr w:type="spellEnd"/>
            <w:r w:rsidRPr="009F43AF">
              <w:rPr>
                <w:rFonts w:ascii="Verdana" w:hAnsi="Verdana"/>
                <w:sz w:val="20"/>
              </w:rPr>
              <w:t xml:space="preserve"> 200, motor elétrico 2 cv, trifásico), (Rua Adilton Fontes, nº </w:t>
            </w:r>
            <w:r w:rsidRPr="009F43AF">
              <w:rPr>
                <w:rFonts w:ascii="Verdana" w:hAnsi="Verdana"/>
                <w:sz w:val="20"/>
              </w:rPr>
              <w:lastRenderedPageBreak/>
              <w:t>346 – Bairro Cachoeira da Onça)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20E95A" w14:textId="77777777" w:rsidR="0050679F" w:rsidRPr="009F43AF" w:rsidRDefault="00000000" w:rsidP="009F43AF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43AF">
              <w:rPr>
                <w:rFonts w:ascii="Verdana" w:hAnsi="Verdana" w:cs="Arial"/>
                <w:sz w:val="20"/>
                <w:lang w:eastAsia="zh-CN"/>
              </w:rPr>
              <w:lastRenderedPageBreak/>
              <w:t>12</w:t>
            </w:r>
          </w:p>
        </w:tc>
        <w:tc>
          <w:tcPr>
            <w:tcW w:w="78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A4D612" w14:textId="77777777" w:rsidR="0050679F" w:rsidRPr="009F43AF" w:rsidRDefault="00000000" w:rsidP="009F43AF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43AF">
              <w:rPr>
                <w:rFonts w:ascii="Verdana" w:hAnsi="Verdana"/>
                <w:sz w:val="20"/>
                <w:lang w:eastAsia="zh-CN"/>
              </w:rPr>
              <w:t>Mês</w:t>
            </w:r>
          </w:p>
        </w:tc>
        <w:tc>
          <w:tcPr>
            <w:tcW w:w="142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AB5491A" w14:textId="77777777" w:rsidR="0050679F" w:rsidRPr="009F43AF" w:rsidRDefault="00000000" w:rsidP="009F43AF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43AF">
              <w:rPr>
                <w:rFonts w:ascii="Verdana" w:hAnsi="Verdana"/>
                <w:sz w:val="20"/>
                <w:lang w:eastAsia="zh-CN"/>
              </w:rPr>
              <w:t>R$ 370,00</w:t>
            </w:r>
          </w:p>
        </w:tc>
        <w:tc>
          <w:tcPr>
            <w:tcW w:w="14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25F1C" w14:textId="77777777" w:rsidR="0050679F" w:rsidRPr="009F43AF" w:rsidRDefault="00000000" w:rsidP="009F43AF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43AF">
              <w:rPr>
                <w:rFonts w:ascii="Verdana" w:hAnsi="Verdana"/>
                <w:sz w:val="20"/>
              </w:rPr>
              <w:t>R$ 4.440,00</w:t>
            </w:r>
          </w:p>
        </w:tc>
      </w:tr>
      <w:tr w:rsidR="0050679F" w:rsidRPr="009F43AF" w14:paraId="4A38BAAB" w14:textId="77777777">
        <w:tc>
          <w:tcPr>
            <w:tcW w:w="9634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4C19E" w14:textId="77777777" w:rsidR="0050679F" w:rsidRPr="009F43AF" w:rsidRDefault="00000000" w:rsidP="009F43AF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43AF">
              <w:rPr>
                <w:rFonts w:ascii="Verdana" w:hAnsi="Verdana"/>
                <w:sz w:val="20"/>
              </w:rPr>
              <w:t>VALOR ESTIMATIVO TOTAL: R$ 731,17 (setecentos e trinta e um reais e dezessete centavos) mensal</w:t>
            </w:r>
          </w:p>
          <w:p w14:paraId="27FA5918" w14:textId="77777777" w:rsidR="0050679F" w:rsidRPr="009F43AF" w:rsidRDefault="00000000" w:rsidP="009F43AF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9F43AF">
              <w:rPr>
                <w:rFonts w:ascii="Verdana" w:hAnsi="Verdana"/>
                <w:sz w:val="20"/>
              </w:rPr>
              <w:t>R$ 8.774,04 (oito mil setecentos e setenta e quatro reais e quatro centavos) anual</w:t>
            </w:r>
          </w:p>
        </w:tc>
      </w:tr>
      <w:bookmarkEnd w:id="1"/>
    </w:tbl>
    <w:p w14:paraId="7D5E20DD" w14:textId="77777777" w:rsidR="0050679F" w:rsidRPr="009F43AF" w:rsidRDefault="0050679F" w:rsidP="009F43AF">
      <w:pPr>
        <w:widowControl w:val="0"/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1F1FA9F6" w14:textId="77777777" w:rsidR="0050679F" w:rsidRPr="009F43AF" w:rsidRDefault="00000000" w:rsidP="009F43AF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9F43AF">
        <w:rPr>
          <w:rFonts w:ascii="Verdana" w:hAnsi="Verdana"/>
          <w:iCs/>
          <w:sz w:val="20"/>
          <w:szCs w:val="20"/>
        </w:rPr>
        <w:t>1.2</w:t>
      </w:r>
      <w:r w:rsidRPr="009F43AF">
        <w:rPr>
          <w:rFonts w:ascii="Verdana" w:hAnsi="Verdana"/>
          <w:b/>
          <w:bCs/>
          <w:iCs/>
          <w:sz w:val="20"/>
          <w:szCs w:val="20"/>
        </w:rPr>
        <w:t>.</w:t>
      </w:r>
      <w:r w:rsidRPr="009F43AF">
        <w:rPr>
          <w:rFonts w:ascii="Verdana" w:hAnsi="Verdana"/>
          <w:iCs/>
          <w:sz w:val="20"/>
          <w:szCs w:val="20"/>
        </w:rPr>
        <w:t xml:space="preserve"> O objeto desta contratação não se enquadra como sendo de bens de luxo, conforme Decreto nº 10.818, de 2021.</w:t>
      </w:r>
    </w:p>
    <w:p w14:paraId="1CC7F698" w14:textId="77777777" w:rsidR="0050679F" w:rsidRPr="009F43AF" w:rsidRDefault="00000000" w:rsidP="009F43AF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9F43AF">
        <w:rPr>
          <w:rFonts w:ascii="Verdana" w:hAnsi="Verdana"/>
          <w:iCs/>
          <w:sz w:val="20"/>
          <w:szCs w:val="20"/>
        </w:rPr>
        <w:t xml:space="preserve">1.3. </w:t>
      </w:r>
      <w:r w:rsidRPr="009F43AF">
        <w:rPr>
          <w:rFonts w:ascii="Verdana" w:hAnsi="Verdana"/>
          <w:sz w:val="20"/>
          <w:szCs w:val="20"/>
        </w:rPr>
        <w:t>O prazo de vigência da aquisição será de 12 (doze) meses, contados da assinatura do contrato, podendo ser prorrogável na forma da Lei 14.133/2021.</w:t>
      </w:r>
    </w:p>
    <w:p w14:paraId="3E4BEFD9" w14:textId="77777777" w:rsidR="0050679F" w:rsidRPr="009F43AF" w:rsidRDefault="00000000" w:rsidP="009F43AF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9F43AF">
        <w:rPr>
          <w:rFonts w:ascii="Verdana" w:eastAsia="SimSun" w:hAnsi="Verdana" w:cs="Arial"/>
          <w:sz w:val="20"/>
          <w:szCs w:val="20"/>
        </w:rPr>
        <w:t>1.4. O custo estimado total da contratação é de</w:t>
      </w:r>
      <w:r w:rsidRPr="009F43AF">
        <w:rPr>
          <w:rFonts w:ascii="Verdana" w:eastAsia="Times New Roman" w:hAnsi="Verdana" w:cs="Times New Roman"/>
          <w:color w:val="000000"/>
          <w:sz w:val="20"/>
          <w:szCs w:val="20"/>
          <w:lang w:eastAsia="en-US"/>
        </w:rPr>
        <w:t xml:space="preserve"> R$ R$ 731,17 (setecentos e trinta e um reais e dezessete centavos) mensal e R$ 8.774,04 (oito mil setecentos e setenta e quatro reais e quatro centavos) anual </w:t>
      </w:r>
      <w:r w:rsidRPr="009F43AF">
        <w:rPr>
          <w:rFonts w:ascii="Verdana" w:eastAsia="SimSun" w:hAnsi="Verdana" w:cs="Arial"/>
          <w:b/>
          <w:bCs/>
          <w:sz w:val="20"/>
          <w:szCs w:val="20"/>
        </w:rPr>
        <w:t>c</w:t>
      </w:r>
      <w:r w:rsidRPr="009F43AF">
        <w:rPr>
          <w:rFonts w:ascii="Verdana" w:eastAsia="SimSun" w:hAnsi="Verdana" w:cs="Arial"/>
          <w:sz w:val="20"/>
          <w:szCs w:val="20"/>
        </w:rPr>
        <w:t>onforme custos unitários apostos nos orçamentos e no quadro comparativo de preços simples em anexo.</w:t>
      </w:r>
    </w:p>
    <w:p w14:paraId="023D2E61" w14:textId="77777777" w:rsidR="0050679F" w:rsidRPr="009F43AF" w:rsidRDefault="00000000" w:rsidP="009F43AF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9F43AF">
        <w:rPr>
          <w:rFonts w:ascii="Verdana" w:eastAsia="SimSun" w:hAnsi="Verdana" w:cs="Arial"/>
          <w:sz w:val="20"/>
          <w:szCs w:val="20"/>
        </w:rPr>
        <w:t xml:space="preserve">1.5. A execução do serviço é </w:t>
      </w:r>
      <w:proofErr w:type="gramStart"/>
      <w:r w:rsidRPr="009F43AF">
        <w:rPr>
          <w:rFonts w:ascii="Verdana" w:eastAsia="SimSun" w:hAnsi="Verdana" w:cs="Arial"/>
          <w:sz w:val="20"/>
          <w:szCs w:val="20"/>
        </w:rPr>
        <w:t>enquadrado</w:t>
      </w:r>
      <w:proofErr w:type="gramEnd"/>
      <w:r w:rsidRPr="009F43AF">
        <w:rPr>
          <w:rFonts w:ascii="Verdana" w:eastAsia="SimSun" w:hAnsi="Verdana" w:cs="Arial"/>
          <w:sz w:val="20"/>
          <w:szCs w:val="20"/>
        </w:rPr>
        <w:t xml:space="preserve"> como continuado tendo em vista que é uma necessidade permanente a não interrupção do funcionamento das plataformas.</w:t>
      </w:r>
    </w:p>
    <w:p w14:paraId="0028EADA" w14:textId="77777777" w:rsidR="0050679F" w:rsidRPr="009F43AF" w:rsidRDefault="00000000" w:rsidP="009F43AF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9F43AF">
        <w:rPr>
          <w:rFonts w:ascii="Verdana" w:eastAsia="SimSun" w:hAnsi="Verdana" w:cs="Arial"/>
          <w:sz w:val="20"/>
          <w:szCs w:val="20"/>
        </w:rPr>
        <w:t>1.6. Os serviços objeto desta contratação são caracterizados como comuns, conforme justificativa constante do Estudo Técnico Preliminar.</w:t>
      </w:r>
    </w:p>
    <w:p w14:paraId="1FD3E20A" w14:textId="77777777" w:rsidR="0050679F" w:rsidRPr="009F43AF" w:rsidRDefault="00000000" w:rsidP="009F43AF">
      <w:pPr>
        <w:spacing w:line="276" w:lineRule="auto"/>
        <w:rPr>
          <w:rFonts w:ascii="Verdana" w:hAnsi="Verdana"/>
          <w:sz w:val="20"/>
        </w:rPr>
      </w:pPr>
      <w:r w:rsidRPr="009F43AF">
        <w:rPr>
          <w:rFonts w:ascii="Verdana" w:hAnsi="Verdana"/>
          <w:b/>
          <w:bCs/>
          <w:sz w:val="20"/>
        </w:rPr>
        <w:t>2. FUNDAMENTAÇÃO E DESCRIÇÃO DA NECESSIDADE DA CONTRATAÇÃO</w:t>
      </w:r>
    </w:p>
    <w:p w14:paraId="1E934D8F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 w:cs="Arial"/>
          <w:sz w:val="20"/>
        </w:rPr>
        <w:t>2.1. A</w:t>
      </w:r>
      <w:r w:rsidRPr="009F43AF">
        <w:rPr>
          <w:rFonts w:ascii="Verdana" w:hAnsi="Verdana" w:cs="Arial"/>
          <w:spacing w:val="-12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Secretaria</w:t>
      </w:r>
      <w:r w:rsidRPr="009F43AF">
        <w:rPr>
          <w:rFonts w:ascii="Verdana" w:hAnsi="Verdana" w:cs="Arial"/>
          <w:spacing w:val="-12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Municipal</w:t>
      </w:r>
      <w:r w:rsidRPr="009F43AF">
        <w:rPr>
          <w:rFonts w:ascii="Verdana" w:hAnsi="Verdana" w:cs="Arial"/>
          <w:spacing w:val="-8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de</w:t>
      </w:r>
      <w:r w:rsidRPr="009F43AF">
        <w:rPr>
          <w:rFonts w:ascii="Verdana" w:hAnsi="Verdana" w:cs="Arial"/>
          <w:spacing w:val="-8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Educação</w:t>
      </w:r>
      <w:r w:rsidRPr="009F43AF">
        <w:rPr>
          <w:rFonts w:ascii="Verdana" w:hAnsi="Verdana" w:cs="Arial"/>
          <w:spacing w:val="-12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busca</w:t>
      </w:r>
      <w:r w:rsidRPr="009F43AF">
        <w:rPr>
          <w:rFonts w:ascii="Verdana" w:hAnsi="Verdana" w:cs="Arial"/>
          <w:spacing w:val="-12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a</w:t>
      </w:r>
      <w:r w:rsidRPr="009F43AF">
        <w:rPr>
          <w:rFonts w:ascii="Verdana" w:hAnsi="Verdana" w:cs="Arial"/>
          <w:spacing w:val="-12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contratação</w:t>
      </w:r>
      <w:r w:rsidRPr="009F43AF">
        <w:rPr>
          <w:rFonts w:ascii="Verdana" w:hAnsi="Verdana" w:cs="Arial"/>
          <w:spacing w:val="-12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de</w:t>
      </w:r>
      <w:r w:rsidRPr="009F43AF">
        <w:rPr>
          <w:rFonts w:ascii="Verdana" w:hAnsi="Verdana" w:cs="Arial"/>
          <w:spacing w:val="-8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empresa</w:t>
      </w:r>
      <w:r w:rsidRPr="009F43AF">
        <w:rPr>
          <w:rFonts w:ascii="Verdana" w:hAnsi="Verdana" w:cs="Arial"/>
          <w:spacing w:val="-11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especializada,</w:t>
      </w:r>
      <w:r w:rsidRPr="009F43AF">
        <w:rPr>
          <w:rFonts w:ascii="Verdana" w:hAnsi="Verdana" w:cs="Arial"/>
          <w:spacing w:val="-8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por</w:t>
      </w:r>
      <w:r w:rsidRPr="009F43AF">
        <w:rPr>
          <w:rFonts w:ascii="Verdana" w:hAnsi="Verdana" w:cs="Arial"/>
          <w:spacing w:val="-11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meio</w:t>
      </w:r>
      <w:r w:rsidRPr="009F43AF">
        <w:rPr>
          <w:rFonts w:ascii="Verdana" w:hAnsi="Verdana" w:cs="Arial"/>
          <w:spacing w:val="-14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de dispensa de licitação,</w:t>
      </w:r>
      <w:r w:rsidRPr="009F43AF">
        <w:rPr>
          <w:rFonts w:ascii="Verdana" w:hAnsi="Verdana" w:cs="Arial"/>
          <w:spacing w:val="-2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para</w:t>
      </w:r>
      <w:r w:rsidRPr="009F43AF">
        <w:rPr>
          <w:rFonts w:ascii="Verdana" w:hAnsi="Verdana" w:cs="Arial"/>
          <w:spacing w:val="-3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a</w:t>
      </w:r>
      <w:r w:rsidRPr="009F43AF">
        <w:rPr>
          <w:rFonts w:ascii="Verdana" w:hAnsi="Verdana" w:cs="Arial"/>
          <w:spacing w:val="-2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prestação</w:t>
      </w:r>
      <w:r w:rsidRPr="009F43AF">
        <w:rPr>
          <w:rFonts w:ascii="Verdana" w:hAnsi="Verdana" w:cs="Arial"/>
          <w:spacing w:val="-3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de</w:t>
      </w:r>
      <w:r w:rsidRPr="009F43AF">
        <w:rPr>
          <w:rFonts w:ascii="Verdana" w:hAnsi="Verdana" w:cs="Arial"/>
          <w:spacing w:val="-2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serviços</w:t>
      </w:r>
      <w:r w:rsidRPr="009F43AF">
        <w:rPr>
          <w:rFonts w:ascii="Verdana" w:hAnsi="Verdana" w:cs="Arial"/>
          <w:spacing w:val="-4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de</w:t>
      </w:r>
      <w:r w:rsidRPr="009F43AF">
        <w:rPr>
          <w:rFonts w:ascii="Verdana" w:hAnsi="Verdana" w:cs="Arial"/>
          <w:spacing w:val="-2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manutenção</w:t>
      </w:r>
      <w:r w:rsidRPr="009F43AF">
        <w:rPr>
          <w:rFonts w:ascii="Verdana" w:hAnsi="Verdana" w:cs="Arial"/>
          <w:spacing w:val="-3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preventiva</w:t>
      </w:r>
      <w:r w:rsidRPr="009F43AF">
        <w:rPr>
          <w:rFonts w:ascii="Verdana" w:hAnsi="Verdana" w:cs="Arial"/>
          <w:spacing w:val="-2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e</w:t>
      </w:r>
      <w:r w:rsidRPr="009F43AF">
        <w:rPr>
          <w:rFonts w:ascii="Verdana" w:hAnsi="Verdana" w:cs="Arial"/>
          <w:spacing w:val="-5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corretiva</w:t>
      </w:r>
      <w:r w:rsidRPr="009F43AF">
        <w:rPr>
          <w:rFonts w:ascii="Verdana" w:hAnsi="Verdana" w:cs="Arial"/>
          <w:spacing w:val="-1"/>
          <w:sz w:val="20"/>
        </w:rPr>
        <w:t xml:space="preserve"> </w:t>
      </w:r>
      <w:r w:rsidRPr="009F43AF">
        <w:rPr>
          <w:rFonts w:ascii="Verdana" w:hAnsi="Verdana" w:cs="Arial"/>
          <w:spacing w:val="-5"/>
          <w:sz w:val="20"/>
        </w:rPr>
        <w:t xml:space="preserve">de </w:t>
      </w:r>
      <w:r w:rsidRPr="009F43AF">
        <w:rPr>
          <w:rFonts w:ascii="Verdana" w:hAnsi="Verdana"/>
          <w:sz w:val="20"/>
        </w:rPr>
        <w:t xml:space="preserve">02 (duas) plataformas elevatórias para pessoas, instaladas na EMEF Professora Maria Celeste </w:t>
      </w:r>
      <w:proofErr w:type="spellStart"/>
      <w:r w:rsidRPr="009F43AF">
        <w:rPr>
          <w:rFonts w:ascii="Verdana" w:hAnsi="Verdana"/>
          <w:sz w:val="20"/>
        </w:rPr>
        <w:t>Torezani</w:t>
      </w:r>
      <w:proofErr w:type="spellEnd"/>
      <w:r w:rsidRPr="009F43AF">
        <w:rPr>
          <w:rFonts w:ascii="Verdana" w:hAnsi="Verdana"/>
          <w:spacing w:val="-8"/>
          <w:sz w:val="20"/>
        </w:rPr>
        <w:t xml:space="preserve"> </w:t>
      </w:r>
      <w:proofErr w:type="spellStart"/>
      <w:r w:rsidRPr="009F43AF">
        <w:rPr>
          <w:rFonts w:ascii="Verdana" w:hAnsi="Verdana"/>
          <w:sz w:val="20"/>
        </w:rPr>
        <w:t>Storch</w:t>
      </w:r>
      <w:proofErr w:type="spellEnd"/>
      <w:r w:rsidRPr="009F43AF">
        <w:rPr>
          <w:rFonts w:ascii="Verdana" w:hAnsi="Verdana"/>
          <w:spacing w:val="-12"/>
          <w:sz w:val="20"/>
        </w:rPr>
        <w:t xml:space="preserve"> </w:t>
      </w:r>
      <w:r w:rsidRPr="009F43AF">
        <w:rPr>
          <w:rFonts w:ascii="Verdana" w:hAnsi="Verdana"/>
          <w:sz w:val="20"/>
        </w:rPr>
        <w:t>e</w:t>
      </w:r>
      <w:r w:rsidRPr="009F43AF">
        <w:rPr>
          <w:rFonts w:ascii="Verdana" w:hAnsi="Verdana"/>
          <w:spacing w:val="-8"/>
          <w:sz w:val="20"/>
        </w:rPr>
        <w:t xml:space="preserve"> </w:t>
      </w:r>
      <w:r w:rsidRPr="009F43AF">
        <w:rPr>
          <w:rFonts w:ascii="Verdana" w:hAnsi="Verdana"/>
          <w:sz w:val="20"/>
        </w:rPr>
        <w:t>no</w:t>
      </w:r>
      <w:r w:rsidRPr="009F43AF">
        <w:rPr>
          <w:rFonts w:ascii="Verdana" w:hAnsi="Verdana"/>
          <w:spacing w:val="-8"/>
          <w:sz w:val="20"/>
        </w:rPr>
        <w:t xml:space="preserve"> </w:t>
      </w:r>
      <w:r w:rsidRPr="009F43AF">
        <w:rPr>
          <w:rFonts w:ascii="Verdana" w:hAnsi="Verdana"/>
          <w:sz w:val="20"/>
        </w:rPr>
        <w:t>CMEI</w:t>
      </w:r>
      <w:r w:rsidRPr="009F43AF">
        <w:rPr>
          <w:rFonts w:ascii="Verdana" w:hAnsi="Verdana"/>
          <w:spacing w:val="-8"/>
          <w:sz w:val="20"/>
        </w:rPr>
        <w:t xml:space="preserve"> </w:t>
      </w:r>
      <w:r w:rsidRPr="009F43AF">
        <w:rPr>
          <w:rFonts w:ascii="Verdana" w:hAnsi="Verdana"/>
          <w:sz w:val="20"/>
        </w:rPr>
        <w:t>Pequeno</w:t>
      </w:r>
      <w:r w:rsidRPr="009F43AF">
        <w:rPr>
          <w:rFonts w:ascii="Verdana" w:hAnsi="Verdana"/>
          <w:spacing w:val="-8"/>
          <w:sz w:val="20"/>
        </w:rPr>
        <w:t xml:space="preserve"> </w:t>
      </w:r>
      <w:r w:rsidRPr="009F43AF">
        <w:rPr>
          <w:rFonts w:ascii="Verdana" w:hAnsi="Verdana"/>
          <w:sz w:val="20"/>
        </w:rPr>
        <w:t>Príncipe.</w:t>
      </w:r>
      <w:r w:rsidRPr="009F43AF">
        <w:rPr>
          <w:rFonts w:ascii="Verdana" w:hAnsi="Verdana"/>
          <w:spacing w:val="-8"/>
          <w:sz w:val="20"/>
        </w:rPr>
        <w:t xml:space="preserve"> </w:t>
      </w:r>
      <w:r w:rsidRPr="009F43AF">
        <w:rPr>
          <w:rFonts w:ascii="Verdana" w:hAnsi="Verdana"/>
          <w:sz w:val="20"/>
        </w:rPr>
        <w:t>O</w:t>
      </w:r>
      <w:r w:rsidRPr="009F43AF">
        <w:rPr>
          <w:rFonts w:ascii="Verdana" w:hAnsi="Verdana"/>
          <w:spacing w:val="-11"/>
          <w:sz w:val="20"/>
        </w:rPr>
        <w:t xml:space="preserve"> </w:t>
      </w:r>
      <w:r w:rsidRPr="009F43AF">
        <w:rPr>
          <w:rFonts w:ascii="Verdana" w:hAnsi="Verdana"/>
          <w:sz w:val="20"/>
        </w:rPr>
        <w:t>escopo</w:t>
      </w:r>
      <w:r w:rsidRPr="009F43AF">
        <w:rPr>
          <w:rFonts w:ascii="Verdana" w:hAnsi="Verdana"/>
          <w:spacing w:val="-10"/>
          <w:sz w:val="20"/>
        </w:rPr>
        <w:t xml:space="preserve"> </w:t>
      </w:r>
      <w:r w:rsidRPr="009F43AF">
        <w:rPr>
          <w:rFonts w:ascii="Verdana" w:hAnsi="Verdana"/>
          <w:sz w:val="20"/>
        </w:rPr>
        <w:t>dos</w:t>
      </w:r>
      <w:r w:rsidRPr="009F43AF">
        <w:rPr>
          <w:rFonts w:ascii="Verdana" w:hAnsi="Verdana"/>
          <w:spacing w:val="-8"/>
          <w:sz w:val="20"/>
        </w:rPr>
        <w:t xml:space="preserve"> </w:t>
      </w:r>
      <w:r w:rsidRPr="009F43AF">
        <w:rPr>
          <w:rFonts w:ascii="Verdana" w:hAnsi="Verdana"/>
          <w:sz w:val="20"/>
        </w:rPr>
        <w:t>serviços</w:t>
      </w:r>
      <w:r w:rsidRPr="009F43AF">
        <w:rPr>
          <w:rFonts w:ascii="Verdana" w:hAnsi="Verdana"/>
          <w:spacing w:val="-8"/>
          <w:sz w:val="20"/>
        </w:rPr>
        <w:t xml:space="preserve"> </w:t>
      </w:r>
      <w:r w:rsidRPr="009F43AF">
        <w:rPr>
          <w:rFonts w:ascii="Verdana" w:hAnsi="Verdana"/>
          <w:sz w:val="20"/>
        </w:rPr>
        <w:t>inclui</w:t>
      </w:r>
      <w:r w:rsidRPr="009F43AF">
        <w:rPr>
          <w:rFonts w:ascii="Verdana" w:hAnsi="Verdana"/>
          <w:spacing w:val="-8"/>
          <w:sz w:val="20"/>
        </w:rPr>
        <w:t xml:space="preserve"> </w:t>
      </w:r>
      <w:r w:rsidRPr="009F43AF">
        <w:rPr>
          <w:rFonts w:ascii="Verdana" w:hAnsi="Verdana"/>
          <w:sz w:val="20"/>
        </w:rPr>
        <w:t>o</w:t>
      </w:r>
      <w:r w:rsidRPr="009F43AF">
        <w:rPr>
          <w:rFonts w:ascii="Verdana" w:hAnsi="Verdana"/>
          <w:spacing w:val="-10"/>
          <w:sz w:val="20"/>
        </w:rPr>
        <w:t xml:space="preserve"> </w:t>
      </w:r>
      <w:r w:rsidRPr="009F43AF">
        <w:rPr>
          <w:rFonts w:ascii="Verdana" w:hAnsi="Verdana"/>
          <w:sz w:val="20"/>
        </w:rPr>
        <w:t>fornecimento</w:t>
      </w:r>
      <w:r w:rsidRPr="009F43AF">
        <w:rPr>
          <w:rFonts w:ascii="Verdana" w:hAnsi="Verdana"/>
          <w:spacing w:val="-10"/>
          <w:sz w:val="20"/>
        </w:rPr>
        <w:t xml:space="preserve"> </w:t>
      </w:r>
      <w:r w:rsidRPr="009F43AF">
        <w:rPr>
          <w:rFonts w:ascii="Verdana" w:hAnsi="Verdana"/>
          <w:sz w:val="20"/>
        </w:rPr>
        <w:t>de</w:t>
      </w:r>
      <w:r w:rsidRPr="009F43AF">
        <w:rPr>
          <w:rFonts w:ascii="Verdana" w:hAnsi="Verdana"/>
          <w:spacing w:val="-8"/>
          <w:sz w:val="20"/>
        </w:rPr>
        <w:t xml:space="preserve"> </w:t>
      </w:r>
      <w:r w:rsidRPr="009F43AF">
        <w:rPr>
          <w:rFonts w:ascii="Verdana" w:hAnsi="Verdana"/>
          <w:sz w:val="20"/>
        </w:rPr>
        <w:t>peças necessárias para os reparos.</w:t>
      </w:r>
    </w:p>
    <w:p w14:paraId="14133C12" w14:textId="77777777" w:rsidR="0050679F" w:rsidRPr="009F43AF" w:rsidRDefault="00000000" w:rsidP="009F43AF">
      <w:pPr>
        <w:pStyle w:val="PargrafodaLista"/>
        <w:tabs>
          <w:tab w:val="left" w:pos="481"/>
        </w:tabs>
        <w:spacing w:before="133" w:after="0"/>
        <w:ind w:left="0" w:right="507"/>
        <w:contextualSpacing w:val="0"/>
        <w:jc w:val="both"/>
        <w:rPr>
          <w:rFonts w:ascii="Verdana" w:hAnsi="Verdana"/>
          <w:sz w:val="20"/>
          <w:szCs w:val="20"/>
        </w:rPr>
      </w:pPr>
      <w:r w:rsidRPr="009F43AF">
        <w:rPr>
          <w:rFonts w:ascii="Verdana" w:hAnsi="Verdana"/>
          <w:sz w:val="20"/>
          <w:szCs w:val="20"/>
        </w:rPr>
        <w:t>2.2. O principal objetivo é garantir que os equipamentos permaneçam em perfeitas condições de funcionamento</w:t>
      </w:r>
      <w:r w:rsidRPr="009F43AF">
        <w:rPr>
          <w:rFonts w:ascii="Verdana" w:hAnsi="Verdana"/>
          <w:spacing w:val="-13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e</w:t>
      </w:r>
      <w:r w:rsidRPr="009F43AF">
        <w:rPr>
          <w:rFonts w:ascii="Verdana" w:hAnsi="Verdana"/>
          <w:spacing w:val="-14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segurança,</w:t>
      </w:r>
      <w:r w:rsidRPr="009F43AF">
        <w:rPr>
          <w:rFonts w:ascii="Verdana" w:hAnsi="Verdana"/>
          <w:spacing w:val="-13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assegurando</w:t>
      </w:r>
      <w:r w:rsidRPr="009F43AF">
        <w:rPr>
          <w:rFonts w:ascii="Verdana" w:hAnsi="Verdana"/>
          <w:spacing w:val="-13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a</w:t>
      </w:r>
      <w:r w:rsidRPr="009F43AF">
        <w:rPr>
          <w:rFonts w:ascii="Verdana" w:hAnsi="Verdana"/>
          <w:spacing w:val="-14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acessibilidade</w:t>
      </w:r>
      <w:r w:rsidRPr="009F43AF">
        <w:rPr>
          <w:rFonts w:ascii="Verdana" w:hAnsi="Verdana"/>
          <w:spacing w:val="-14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e</w:t>
      </w:r>
      <w:r w:rsidRPr="009F43AF">
        <w:rPr>
          <w:rFonts w:ascii="Verdana" w:hAnsi="Verdana"/>
          <w:spacing w:val="-13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o</w:t>
      </w:r>
      <w:r w:rsidRPr="009F43AF">
        <w:rPr>
          <w:rFonts w:ascii="Verdana" w:hAnsi="Verdana"/>
          <w:spacing w:val="-14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fácil</w:t>
      </w:r>
      <w:r w:rsidRPr="009F43AF">
        <w:rPr>
          <w:rFonts w:ascii="Verdana" w:hAnsi="Verdana"/>
          <w:spacing w:val="-15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acesso</w:t>
      </w:r>
      <w:r w:rsidRPr="009F43AF">
        <w:rPr>
          <w:rFonts w:ascii="Verdana" w:hAnsi="Verdana"/>
          <w:spacing w:val="-14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e</w:t>
      </w:r>
      <w:r w:rsidRPr="009F43AF">
        <w:rPr>
          <w:rFonts w:ascii="Verdana" w:hAnsi="Verdana"/>
          <w:spacing w:val="-13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locomoção</w:t>
      </w:r>
      <w:r w:rsidRPr="009F43AF">
        <w:rPr>
          <w:rFonts w:ascii="Verdana" w:hAnsi="Verdana"/>
          <w:spacing w:val="-13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para</w:t>
      </w:r>
      <w:r w:rsidRPr="009F43AF">
        <w:rPr>
          <w:rFonts w:ascii="Verdana" w:hAnsi="Verdana"/>
          <w:spacing w:val="-16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alunos, servidores e visitantes com mobilidade reduzida nas dependências das escolas.</w:t>
      </w:r>
    </w:p>
    <w:p w14:paraId="40F43F34" w14:textId="77777777" w:rsidR="0050679F" w:rsidRPr="009F43AF" w:rsidRDefault="00000000" w:rsidP="009F43AF">
      <w:pPr>
        <w:spacing w:line="276" w:lineRule="auto"/>
        <w:jc w:val="both"/>
        <w:rPr>
          <w:rFonts w:ascii="Verdana" w:eastAsia="Arial" w:hAnsi="Verdana" w:cs="Arial"/>
          <w:sz w:val="20"/>
        </w:rPr>
      </w:pPr>
      <w:r w:rsidRPr="009F43AF">
        <w:rPr>
          <w:rFonts w:ascii="Verdana" w:eastAsia="Arial" w:hAnsi="Verdana" w:cs="Arial"/>
          <w:sz w:val="20"/>
        </w:rPr>
        <w:t>2.3. A contratação dos serviços de manutenção justifica-se por exigências legais e pela inexistência de servidores técnico-operacionais qualificados no quadro da Prefeitura para a execução das atividades. A terceirização é a solução adotada para preservar a vida útil dos equipamentos, evitar ônus desnecessários ao erário e prevenir transtornos e paralisações decorrentes da falta de manutenção adequada.</w:t>
      </w:r>
    </w:p>
    <w:p w14:paraId="75297E5C" w14:textId="77777777" w:rsidR="0050679F" w:rsidRPr="009F43AF" w:rsidRDefault="0050679F" w:rsidP="009F43AF">
      <w:pPr>
        <w:spacing w:line="276" w:lineRule="auto"/>
        <w:ind w:left="432"/>
        <w:jc w:val="both"/>
        <w:rPr>
          <w:rFonts w:ascii="Verdana" w:hAnsi="Verdana" w:cs="Arial"/>
          <w:b/>
          <w:sz w:val="20"/>
          <w:u w:val="single"/>
        </w:rPr>
      </w:pPr>
    </w:p>
    <w:p w14:paraId="53E192C5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/>
          <w:b/>
          <w:bCs/>
          <w:sz w:val="20"/>
        </w:rPr>
        <w:t>3. DESCRIÇÃO DA SOLUÇÃO COMO UM TODO CONSIDERANDO O CICLO DE VIDA DO OBJETO</w:t>
      </w:r>
    </w:p>
    <w:p w14:paraId="0FC87971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 w:cs="Arial"/>
          <w:sz w:val="20"/>
        </w:rPr>
        <w:t>3.1 A</w:t>
      </w:r>
      <w:r w:rsidRPr="009F43AF">
        <w:rPr>
          <w:rFonts w:ascii="Verdana" w:hAnsi="Verdana" w:cs="Arial"/>
          <w:spacing w:val="-2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solução</w:t>
      </w:r>
      <w:r w:rsidRPr="009F43AF">
        <w:rPr>
          <w:rFonts w:ascii="Verdana" w:hAnsi="Verdana" w:cs="Arial"/>
          <w:spacing w:val="-4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a</w:t>
      </w:r>
      <w:r w:rsidRPr="009F43AF">
        <w:rPr>
          <w:rFonts w:ascii="Verdana" w:hAnsi="Verdana" w:cs="Arial"/>
          <w:spacing w:val="-2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ser</w:t>
      </w:r>
      <w:r w:rsidRPr="009F43AF">
        <w:rPr>
          <w:rFonts w:ascii="Verdana" w:hAnsi="Verdana" w:cs="Arial"/>
          <w:spacing w:val="-2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adotada</w:t>
      </w:r>
      <w:r w:rsidRPr="009F43AF">
        <w:rPr>
          <w:rFonts w:ascii="Verdana" w:hAnsi="Verdana" w:cs="Arial"/>
          <w:spacing w:val="-2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consiste</w:t>
      </w:r>
      <w:r w:rsidRPr="009F43AF">
        <w:rPr>
          <w:rFonts w:ascii="Verdana" w:hAnsi="Verdana" w:cs="Arial"/>
          <w:spacing w:val="-4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na</w:t>
      </w:r>
      <w:r w:rsidRPr="009F43AF">
        <w:rPr>
          <w:rFonts w:ascii="Verdana" w:hAnsi="Verdana" w:cs="Arial"/>
          <w:spacing w:val="-4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contratação</w:t>
      </w:r>
      <w:r w:rsidRPr="009F43AF">
        <w:rPr>
          <w:rFonts w:ascii="Verdana" w:hAnsi="Verdana" w:cs="Arial"/>
          <w:spacing w:val="-2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de uma</w:t>
      </w:r>
      <w:r w:rsidRPr="009F43AF">
        <w:rPr>
          <w:rFonts w:ascii="Verdana" w:hAnsi="Verdana" w:cs="Arial"/>
          <w:spacing w:val="-4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empresa</w:t>
      </w:r>
      <w:r w:rsidRPr="009F43AF">
        <w:rPr>
          <w:rFonts w:ascii="Verdana" w:hAnsi="Verdana" w:cs="Arial"/>
          <w:spacing w:val="-1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especializada</w:t>
      </w:r>
      <w:r w:rsidRPr="009F43AF">
        <w:rPr>
          <w:rFonts w:ascii="Verdana" w:hAnsi="Verdana" w:cs="Arial"/>
          <w:spacing w:val="-1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em</w:t>
      </w:r>
      <w:r w:rsidRPr="009F43AF">
        <w:rPr>
          <w:rFonts w:ascii="Verdana" w:hAnsi="Verdana" w:cs="Arial"/>
          <w:spacing w:val="-1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prestação de serviços de manutenção preventiva e corretiva, com fornecimento de peças, para 02 (duas) plataformas</w:t>
      </w:r>
      <w:r w:rsidRPr="009F43AF">
        <w:rPr>
          <w:rFonts w:ascii="Verdana" w:hAnsi="Verdana" w:cs="Arial"/>
          <w:spacing w:val="-16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elevatórias</w:t>
      </w:r>
      <w:r w:rsidRPr="009F43AF">
        <w:rPr>
          <w:rFonts w:ascii="Verdana" w:hAnsi="Verdana" w:cs="Arial"/>
          <w:spacing w:val="-15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para</w:t>
      </w:r>
      <w:r w:rsidRPr="009F43AF">
        <w:rPr>
          <w:rFonts w:ascii="Verdana" w:hAnsi="Verdana" w:cs="Arial"/>
          <w:spacing w:val="-15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pessoas,</w:t>
      </w:r>
      <w:r w:rsidRPr="009F43AF">
        <w:rPr>
          <w:rFonts w:ascii="Verdana" w:hAnsi="Verdana" w:cs="Arial"/>
          <w:spacing w:val="-16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instaladas</w:t>
      </w:r>
      <w:r w:rsidRPr="009F43AF">
        <w:rPr>
          <w:rFonts w:ascii="Verdana" w:hAnsi="Verdana" w:cs="Arial"/>
          <w:spacing w:val="-15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na</w:t>
      </w:r>
      <w:r w:rsidRPr="009F43AF">
        <w:rPr>
          <w:rFonts w:ascii="Verdana" w:hAnsi="Verdana" w:cs="Arial"/>
          <w:spacing w:val="-15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EMEF</w:t>
      </w:r>
      <w:r w:rsidRPr="009F43AF">
        <w:rPr>
          <w:rFonts w:ascii="Verdana" w:hAnsi="Verdana" w:cs="Arial"/>
          <w:spacing w:val="-15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Professora</w:t>
      </w:r>
      <w:r w:rsidRPr="009F43AF">
        <w:rPr>
          <w:rFonts w:ascii="Verdana" w:hAnsi="Verdana" w:cs="Arial"/>
          <w:spacing w:val="-16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Maria</w:t>
      </w:r>
      <w:r w:rsidRPr="009F43AF">
        <w:rPr>
          <w:rFonts w:ascii="Verdana" w:hAnsi="Verdana" w:cs="Arial"/>
          <w:spacing w:val="-15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Celeste</w:t>
      </w:r>
      <w:r w:rsidRPr="009F43AF">
        <w:rPr>
          <w:rFonts w:ascii="Verdana" w:hAnsi="Verdana" w:cs="Arial"/>
          <w:spacing w:val="-15"/>
          <w:sz w:val="20"/>
        </w:rPr>
        <w:t xml:space="preserve"> </w:t>
      </w:r>
      <w:proofErr w:type="spellStart"/>
      <w:r w:rsidRPr="009F43AF">
        <w:rPr>
          <w:rFonts w:ascii="Verdana" w:hAnsi="Verdana" w:cs="Arial"/>
          <w:sz w:val="20"/>
        </w:rPr>
        <w:t>Torezani</w:t>
      </w:r>
      <w:proofErr w:type="spellEnd"/>
      <w:r w:rsidRPr="009F43AF">
        <w:rPr>
          <w:rFonts w:ascii="Verdana" w:hAnsi="Verdana" w:cs="Arial"/>
          <w:spacing w:val="-16"/>
          <w:sz w:val="20"/>
        </w:rPr>
        <w:t xml:space="preserve"> </w:t>
      </w:r>
      <w:proofErr w:type="spellStart"/>
      <w:r w:rsidRPr="009F43AF">
        <w:rPr>
          <w:rFonts w:ascii="Verdana" w:hAnsi="Verdana" w:cs="Arial"/>
          <w:sz w:val="20"/>
        </w:rPr>
        <w:t>Storch</w:t>
      </w:r>
      <w:proofErr w:type="spellEnd"/>
      <w:r w:rsidRPr="009F43AF">
        <w:rPr>
          <w:rFonts w:ascii="Verdana" w:hAnsi="Verdana" w:cs="Arial"/>
          <w:sz w:val="20"/>
        </w:rPr>
        <w:t xml:space="preserve"> e no CMEI Pequeno Príncipe.</w:t>
      </w:r>
    </w:p>
    <w:p w14:paraId="18E7B0C8" w14:textId="77777777" w:rsidR="0050679F" w:rsidRPr="009F43AF" w:rsidRDefault="00000000" w:rsidP="009F43AF">
      <w:pPr>
        <w:spacing w:line="276" w:lineRule="auto"/>
        <w:jc w:val="both"/>
        <w:rPr>
          <w:rFonts w:ascii="Verdana" w:hAnsi="Verdana" w:cs="Arial"/>
          <w:sz w:val="20"/>
        </w:rPr>
      </w:pPr>
      <w:r w:rsidRPr="009F43AF">
        <w:rPr>
          <w:rFonts w:ascii="Verdana" w:hAnsi="Verdana" w:cs="Arial"/>
          <w:sz w:val="20"/>
        </w:rPr>
        <w:t>3.2. A</w:t>
      </w:r>
      <w:r w:rsidRPr="009F43AF">
        <w:rPr>
          <w:rFonts w:ascii="Verdana" w:hAnsi="Verdana" w:cs="Arial"/>
          <w:spacing w:val="-8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contratação</w:t>
      </w:r>
      <w:r w:rsidRPr="009F43AF">
        <w:rPr>
          <w:rFonts w:ascii="Verdana" w:hAnsi="Verdana" w:cs="Arial"/>
          <w:spacing w:val="-2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da</w:t>
      </w:r>
      <w:r w:rsidRPr="009F43AF">
        <w:rPr>
          <w:rFonts w:ascii="Verdana" w:hAnsi="Verdana" w:cs="Arial"/>
          <w:spacing w:val="-8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prestação</w:t>
      </w:r>
      <w:r w:rsidRPr="009F43AF">
        <w:rPr>
          <w:rFonts w:ascii="Verdana" w:hAnsi="Verdana" w:cs="Arial"/>
          <w:spacing w:val="-1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de</w:t>
      </w:r>
      <w:r w:rsidRPr="009F43AF">
        <w:rPr>
          <w:rFonts w:ascii="Verdana" w:hAnsi="Verdana" w:cs="Arial"/>
          <w:spacing w:val="-12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serviços</w:t>
      </w:r>
      <w:r w:rsidRPr="009F43AF">
        <w:rPr>
          <w:rFonts w:ascii="Verdana" w:hAnsi="Verdana" w:cs="Arial"/>
          <w:spacing w:val="-8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deverá</w:t>
      </w:r>
      <w:r w:rsidRPr="009F43AF">
        <w:rPr>
          <w:rFonts w:ascii="Verdana" w:hAnsi="Verdana" w:cs="Arial"/>
          <w:spacing w:val="-8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obedecer,</w:t>
      </w:r>
      <w:r w:rsidRPr="009F43AF">
        <w:rPr>
          <w:rFonts w:ascii="Verdana" w:hAnsi="Verdana" w:cs="Arial"/>
          <w:spacing w:val="-8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no</w:t>
      </w:r>
      <w:r w:rsidRPr="009F43AF">
        <w:rPr>
          <w:rFonts w:ascii="Verdana" w:hAnsi="Verdana" w:cs="Arial"/>
          <w:spacing w:val="-8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que</w:t>
      </w:r>
      <w:r w:rsidRPr="009F43AF">
        <w:rPr>
          <w:rFonts w:ascii="Verdana" w:hAnsi="Verdana" w:cs="Arial"/>
          <w:spacing w:val="-8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couber,</w:t>
      </w:r>
      <w:r w:rsidRPr="009F43AF">
        <w:rPr>
          <w:rFonts w:ascii="Verdana" w:hAnsi="Verdana" w:cs="Arial"/>
          <w:spacing w:val="-8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ao</w:t>
      </w:r>
      <w:r w:rsidRPr="009F43AF">
        <w:rPr>
          <w:rFonts w:ascii="Verdana" w:hAnsi="Verdana" w:cs="Arial"/>
          <w:spacing w:val="-10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disposto</w:t>
      </w:r>
      <w:r w:rsidRPr="009F43AF">
        <w:rPr>
          <w:rFonts w:ascii="Verdana" w:hAnsi="Verdana" w:cs="Arial"/>
          <w:spacing w:val="-8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na</w:t>
      </w:r>
      <w:r w:rsidRPr="009F43AF">
        <w:rPr>
          <w:rFonts w:ascii="Verdana" w:hAnsi="Verdana" w:cs="Arial"/>
          <w:spacing w:val="-8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Lei</w:t>
      </w:r>
      <w:r w:rsidRPr="009F43AF">
        <w:rPr>
          <w:rFonts w:ascii="Verdana" w:hAnsi="Verdana" w:cs="Arial"/>
          <w:spacing w:val="-11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n.º 14.133/2021 e suas alterações</w:t>
      </w:r>
    </w:p>
    <w:p w14:paraId="0B759C23" w14:textId="77777777" w:rsidR="0050679F" w:rsidRPr="009F43AF" w:rsidRDefault="0050679F" w:rsidP="009F43A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9F39606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/>
          <w:b/>
          <w:bCs/>
          <w:sz w:val="20"/>
        </w:rPr>
        <w:t>4. REQUISITOS DA CONTRATAÇÃO</w:t>
      </w:r>
    </w:p>
    <w:p w14:paraId="50CF3D92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/>
          <w:sz w:val="20"/>
        </w:rPr>
        <w:t xml:space="preserve">4.1.  Contratação de empresa especializada para a prestação de serviços contínuos de manutenção preventiva e corretiva com fornecimento de peças de duas (02) plataformas elevatórias para pessoas, instaladas na EMEF Professora Maria Celeste </w:t>
      </w:r>
      <w:proofErr w:type="spellStart"/>
      <w:r w:rsidRPr="009F43AF">
        <w:rPr>
          <w:rFonts w:ascii="Verdana" w:hAnsi="Verdana"/>
          <w:sz w:val="20"/>
        </w:rPr>
        <w:t>Torezani</w:t>
      </w:r>
      <w:proofErr w:type="spellEnd"/>
      <w:r w:rsidRPr="009F43AF">
        <w:rPr>
          <w:rFonts w:ascii="Verdana" w:hAnsi="Verdana"/>
          <w:sz w:val="20"/>
        </w:rPr>
        <w:t xml:space="preserve"> </w:t>
      </w:r>
      <w:proofErr w:type="spellStart"/>
      <w:r w:rsidRPr="009F43AF">
        <w:rPr>
          <w:rFonts w:ascii="Verdana" w:hAnsi="Verdana"/>
          <w:sz w:val="20"/>
        </w:rPr>
        <w:t>Storch</w:t>
      </w:r>
      <w:proofErr w:type="spellEnd"/>
      <w:r w:rsidRPr="009F43AF">
        <w:rPr>
          <w:rFonts w:ascii="Verdana" w:hAnsi="Verdana"/>
          <w:sz w:val="20"/>
        </w:rPr>
        <w:t xml:space="preserve"> e no CMEI Pequeno </w:t>
      </w:r>
      <w:r w:rsidRPr="009F43AF">
        <w:rPr>
          <w:rFonts w:ascii="Verdana" w:hAnsi="Verdana"/>
          <w:spacing w:val="-2"/>
          <w:sz w:val="20"/>
        </w:rPr>
        <w:t>Príncipe.</w:t>
      </w:r>
    </w:p>
    <w:p w14:paraId="3979D844" w14:textId="77777777" w:rsidR="0050679F" w:rsidRPr="009F43AF" w:rsidRDefault="00000000" w:rsidP="009F43AF">
      <w:pPr>
        <w:pStyle w:val="PargrafodaLista"/>
        <w:tabs>
          <w:tab w:val="left" w:pos="633"/>
        </w:tabs>
        <w:spacing w:after="0"/>
        <w:ind w:left="57"/>
        <w:contextualSpacing w:val="0"/>
        <w:jc w:val="both"/>
        <w:rPr>
          <w:rFonts w:ascii="Verdana" w:hAnsi="Verdana"/>
          <w:sz w:val="20"/>
          <w:szCs w:val="20"/>
        </w:rPr>
      </w:pPr>
      <w:r w:rsidRPr="009F43AF">
        <w:rPr>
          <w:rFonts w:ascii="Verdana" w:hAnsi="Verdana"/>
          <w:sz w:val="20"/>
          <w:szCs w:val="20"/>
        </w:rPr>
        <w:lastRenderedPageBreak/>
        <w:t>4.2. Após a realização dos serviços, a Contratada deverá emitir Relatório Mensal de</w:t>
      </w:r>
      <w:r w:rsidRPr="009F43AF">
        <w:rPr>
          <w:rFonts w:ascii="Verdana" w:hAnsi="Verdana"/>
          <w:spacing w:val="-3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Serviços (RMS) para o fiscal do contrato, referente a cada unidade.</w:t>
      </w:r>
    </w:p>
    <w:p w14:paraId="126A7475" w14:textId="77777777" w:rsidR="0050679F" w:rsidRPr="009F43AF" w:rsidRDefault="00000000" w:rsidP="009F43AF">
      <w:pPr>
        <w:pStyle w:val="PargrafodaLista"/>
        <w:tabs>
          <w:tab w:val="left" w:pos="633"/>
        </w:tabs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9F43AF">
        <w:rPr>
          <w:rFonts w:ascii="Verdana" w:hAnsi="Verdana"/>
          <w:sz w:val="20"/>
          <w:szCs w:val="20"/>
        </w:rPr>
        <w:t>4.3. Os</w:t>
      </w:r>
      <w:r w:rsidRPr="009F43AF">
        <w:rPr>
          <w:rFonts w:ascii="Verdana" w:hAnsi="Verdana"/>
          <w:spacing w:val="-16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serviços</w:t>
      </w:r>
      <w:r w:rsidRPr="009F43AF">
        <w:rPr>
          <w:rFonts w:ascii="Verdana" w:hAnsi="Verdana"/>
          <w:spacing w:val="-15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de</w:t>
      </w:r>
      <w:r w:rsidRPr="009F43AF">
        <w:rPr>
          <w:rFonts w:ascii="Verdana" w:hAnsi="Verdana"/>
          <w:spacing w:val="-15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manutenção</w:t>
      </w:r>
      <w:r w:rsidRPr="009F43AF">
        <w:rPr>
          <w:rFonts w:ascii="Verdana" w:hAnsi="Verdana"/>
          <w:spacing w:val="-16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deverão</w:t>
      </w:r>
      <w:r w:rsidRPr="009F43AF">
        <w:rPr>
          <w:rFonts w:ascii="Verdana" w:hAnsi="Verdana"/>
          <w:spacing w:val="-15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ser</w:t>
      </w:r>
      <w:r w:rsidRPr="009F43AF">
        <w:rPr>
          <w:rFonts w:ascii="Verdana" w:hAnsi="Verdana"/>
          <w:spacing w:val="-15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realizados</w:t>
      </w:r>
      <w:r w:rsidRPr="009F43AF">
        <w:rPr>
          <w:rFonts w:ascii="Verdana" w:hAnsi="Verdana"/>
          <w:spacing w:val="-15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através</w:t>
      </w:r>
      <w:r w:rsidRPr="009F43AF">
        <w:rPr>
          <w:rFonts w:ascii="Verdana" w:hAnsi="Verdana"/>
          <w:spacing w:val="-16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de</w:t>
      </w:r>
      <w:r w:rsidRPr="009F43AF">
        <w:rPr>
          <w:rFonts w:ascii="Verdana" w:hAnsi="Verdana"/>
          <w:spacing w:val="-6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Visitas</w:t>
      </w:r>
      <w:r w:rsidRPr="009F43AF">
        <w:rPr>
          <w:rFonts w:ascii="Verdana" w:hAnsi="Verdana"/>
          <w:spacing w:val="-15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Técnicas</w:t>
      </w:r>
      <w:r w:rsidRPr="009F43AF">
        <w:rPr>
          <w:rFonts w:ascii="Verdana" w:hAnsi="Verdana"/>
          <w:spacing w:val="-13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de</w:t>
      </w:r>
      <w:r w:rsidRPr="009F43AF">
        <w:rPr>
          <w:rFonts w:ascii="Verdana" w:hAnsi="Verdana"/>
          <w:spacing w:val="-16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Manutenção Preventiva (VTMP), no mínimo uma vez por mês, do primeiro ao décimo dia útil</w:t>
      </w:r>
      <w:r w:rsidRPr="009F43AF">
        <w:rPr>
          <w:rFonts w:ascii="Verdana" w:hAnsi="Verdana"/>
          <w:spacing w:val="-1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do mês, e através de Chamadas de Manutenção Corretiva (CMC)</w:t>
      </w:r>
      <w:r w:rsidRPr="009F43AF">
        <w:rPr>
          <w:rFonts w:ascii="Verdana" w:hAnsi="Verdana"/>
          <w:spacing w:val="-1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 xml:space="preserve">para atendimento de emergências, caso seja </w:t>
      </w:r>
      <w:r w:rsidRPr="009F43AF">
        <w:rPr>
          <w:rFonts w:ascii="Verdana" w:hAnsi="Verdana"/>
          <w:spacing w:val="-2"/>
          <w:sz w:val="20"/>
          <w:szCs w:val="20"/>
        </w:rPr>
        <w:t>necessário.</w:t>
      </w:r>
    </w:p>
    <w:p w14:paraId="1902787C" w14:textId="77777777" w:rsidR="0050679F" w:rsidRPr="009F43AF" w:rsidRDefault="00000000" w:rsidP="009F43AF">
      <w:pPr>
        <w:pStyle w:val="PargrafodaLista"/>
        <w:tabs>
          <w:tab w:val="left" w:pos="633"/>
        </w:tabs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9F43AF">
        <w:rPr>
          <w:rFonts w:ascii="Verdana" w:hAnsi="Verdana"/>
          <w:sz w:val="20"/>
          <w:szCs w:val="20"/>
        </w:rPr>
        <w:t>4.4. A</w:t>
      </w:r>
      <w:r w:rsidRPr="009F43AF">
        <w:rPr>
          <w:rFonts w:ascii="Verdana" w:hAnsi="Verdana"/>
          <w:spacing w:val="-9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equipe</w:t>
      </w:r>
      <w:r w:rsidRPr="009F43AF">
        <w:rPr>
          <w:rFonts w:ascii="Verdana" w:hAnsi="Verdana"/>
          <w:spacing w:val="-11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técnica</w:t>
      </w:r>
      <w:r w:rsidRPr="009F43AF">
        <w:rPr>
          <w:rFonts w:ascii="Verdana" w:hAnsi="Verdana"/>
          <w:spacing w:val="-11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da</w:t>
      </w:r>
      <w:r w:rsidRPr="009F43AF">
        <w:rPr>
          <w:rFonts w:ascii="Verdana" w:hAnsi="Verdana"/>
          <w:spacing w:val="-9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Contratada</w:t>
      </w:r>
      <w:r w:rsidRPr="009F43AF">
        <w:rPr>
          <w:rFonts w:ascii="Verdana" w:hAnsi="Verdana"/>
          <w:spacing w:val="-11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deverá</w:t>
      </w:r>
      <w:r w:rsidRPr="009F43AF">
        <w:rPr>
          <w:rFonts w:ascii="Verdana" w:hAnsi="Verdana"/>
          <w:spacing w:val="-11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contar</w:t>
      </w:r>
      <w:r w:rsidRPr="009F43AF">
        <w:rPr>
          <w:rFonts w:ascii="Verdana" w:hAnsi="Verdana"/>
          <w:spacing w:val="-8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com</w:t>
      </w:r>
      <w:r w:rsidRPr="009F43AF">
        <w:rPr>
          <w:rFonts w:ascii="Verdana" w:hAnsi="Verdana"/>
          <w:spacing w:val="-8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profissionais</w:t>
      </w:r>
      <w:r w:rsidRPr="009F43AF">
        <w:rPr>
          <w:rFonts w:ascii="Verdana" w:hAnsi="Verdana"/>
          <w:spacing w:val="-9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especializados</w:t>
      </w:r>
      <w:r w:rsidRPr="009F43AF">
        <w:rPr>
          <w:rFonts w:ascii="Verdana" w:hAnsi="Verdana"/>
          <w:spacing w:val="-9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e</w:t>
      </w:r>
      <w:r w:rsidRPr="009F43AF">
        <w:rPr>
          <w:rFonts w:ascii="Verdana" w:hAnsi="Verdana"/>
          <w:spacing w:val="-9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devidamente habilitados,</w:t>
      </w:r>
      <w:r w:rsidRPr="009F43AF">
        <w:rPr>
          <w:rFonts w:ascii="Verdana" w:hAnsi="Verdana"/>
          <w:spacing w:val="-1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incluindo</w:t>
      </w:r>
      <w:r w:rsidRPr="009F43AF">
        <w:rPr>
          <w:rFonts w:ascii="Verdana" w:hAnsi="Verdana"/>
          <w:spacing w:val="-1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Engenheiro</w:t>
      </w:r>
      <w:r w:rsidRPr="009F43AF">
        <w:rPr>
          <w:rFonts w:ascii="Verdana" w:hAnsi="Verdana"/>
          <w:spacing w:val="-2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Mecânico</w:t>
      </w:r>
      <w:r w:rsidRPr="009F43AF">
        <w:rPr>
          <w:rFonts w:ascii="Verdana" w:hAnsi="Verdana"/>
          <w:spacing w:val="-6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com</w:t>
      </w:r>
      <w:r w:rsidRPr="009F43AF">
        <w:rPr>
          <w:rFonts w:ascii="Verdana" w:hAnsi="Verdana"/>
          <w:spacing w:val="-4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registro</w:t>
      </w:r>
      <w:r w:rsidRPr="009F43AF">
        <w:rPr>
          <w:rFonts w:ascii="Verdana" w:hAnsi="Verdana"/>
          <w:spacing w:val="-4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ativo</w:t>
      </w:r>
      <w:r w:rsidRPr="009F43AF">
        <w:rPr>
          <w:rFonts w:ascii="Verdana" w:hAnsi="Verdana"/>
          <w:spacing w:val="-4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no</w:t>
      </w:r>
      <w:r w:rsidRPr="009F43AF">
        <w:rPr>
          <w:rFonts w:ascii="Verdana" w:hAnsi="Verdana"/>
          <w:spacing w:val="-2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CREA,</w:t>
      </w:r>
      <w:r w:rsidRPr="009F43AF">
        <w:rPr>
          <w:rFonts w:ascii="Verdana" w:hAnsi="Verdana"/>
          <w:spacing w:val="-3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os</w:t>
      </w:r>
      <w:r w:rsidRPr="009F43AF">
        <w:rPr>
          <w:rFonts w:ascii="Verdana" w:hAnsi="Verdana"/>
          <w:spacing w:val="-3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quais</w:t>
      </w:r>
      <w:r w:rsidRPr="009F43AF">
        <w:rPr>
          <w:rFonts w:ascii="Verdana" w:hAnsi="Verdana"/>
          <w:spacing w:val="-3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desenvolverão</w:t>
      </w:r>
      <w:r w:rsidRPr="009F43AF">
        <w:rPr>
          <w:rFonts w:ascii="Verdana" w:hAnsi="Verdana"/>
          <w:spacing w:val="-4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as diversas atividades necessárias à execução dos serviços contratados.</w:t>
      </w:r>
    </w:p>
    <w:p w14:paraId="0ED4E792" w14:textId="77777777" w:rsidR="0050679F" w:rsidRPr="009F43AF" w:rsidRDefault="00000000" w:rsidP="009F43AF">
      <w:pPr>
        <w:pStyle w:val="PargrafodaLista"/>
        <w:tabs>
          <w:tab w:val="left" w:pos="633"/>
        </w:tabs>
        <w:spacing w:before="160" w:after="0"/>
        <w:ind w:left="113"/>
        <w:contextualSpacing w:val="0"/>
        <w:jc w:val="both"/>
        <w:rPr>
          <w:rFonts w:ascii="Verdana" w:hAnsi="Verdana"/>
          <w:sz w:val="20"/>
          <w:szCs w:val="20"/>
        </w:rPr>
      </w:pPr>
      <w:r w:rsidRPr="009F43AF">
        <w:rPr>
          <w:rFonts w:ascii="Verdana" w:hAnsi="Verdana"/>
          <w:sz w:val="20"/>
          <w:szCs w:val="20"/>
        </w:rPr>
        <w:t>4.5. Os</w:t>
      </w:r>
      <w:r w:rsidRPr="009F43AF">
        <w:rPr>
          <w:rFonts w:ascii="Verdana" w:hAnsi="Verdana"/>
          <w:spacing w:val="-13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serviços</w:t>
      </w:r>
      <w:r w:rsidRPr="009F43AF">
        <w:rPr>
          <w:rFonts w:ascii="Verdana" w:hAnsi="Verdana"/>
          <w:spacing w:val="-13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incluem</w:t>
      </w:r>
      <w:r w:rsidRPr="009F43AF">
        <w:rPr>
          <w:rFonts w:ascii="Verdana" w:hAnsi="Verdana"/>
          <w:spacing w:val="-11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todos</w:t>
      </w:r>
      <w:r w:rsidRPr="009F43AF">
        <w:rPr>
          <w:rFonts w:ascii="Verdana" w:hAnsi="Verdana"/>
          <w:spacing w:val="-13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os</w:t>
      </w:r>
      <w:r w:rsidRPr="009F43AF">
        <w:rPr>
          <w:rFonts w:ascii="Verdana" w:hAnsi="Verdana"/>
          <w:spacing w:val="-13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testes</w:t>
      </w:r>
      <w:r w:rsidRPr="009F43AF">
        <w:rPr>
          <w:rFonts w:ascii="Verdana" w:hAnsi="Verdana"/>
          <w:spacing w:val="-13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elétricos</w:t>
      </w:r>
      <w:r w:rsidRPr="009F43AF">
        <w:rPr>
          <w:rFonts w:ascii="Verdana" w:hAnsi="Verdana"/>
          <w:spacing w:val="-11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e</w:t>
      </w:r>
      <w:r w:rsidRPr="009F43AF">
        <w:rPr>
          <w:rFonts w:ascii="Verdana" w:hAnsi="Verdana"/>
          <w:spacing w:val="-14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mecânicos,</w:t>
      </w:r>
      <w:r w:rsidRPr="009F43AF">
        <w:rPr>
          <w:rFonts w:ascii="Verdana" w:hAnsi="Verdana"/>
          <w:spacing w:val="-12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revisão,</w:t>
      </w:r>
      <w:r w:rsidRPr="009F43AF">
        <w:rPr>
          <w:rFonts w:ascii="Verdana" w:hAnsi="Verdana"/>
          <w:spacing w:val="-12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calibragem,</w:t>
      </w:r>
      <w:r w:rsidRPr="009F43AF">
        <w:rPr>
          <w:rFonts w:ascii="Verdana" w:hAnsi="Verdana"/>
          <w:spacing w:val="-12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verificação</w:t>
      </w:r>
      <w:r w:rsidRPr="009F43AF">
        <w:rPr>
          <w:rFonts w:ascii="Verdana" w:hAnsi="Verdana"/>
          <w:spacing w:val="-14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 xml:space="preserve">das condições operacionais do elevador, análises de vazamento, condições de lubrificação de componentes internos, eficiência, bem como orientações para operação normal e adequada dos </w:t>
      </w:r>
      <w:r w:rsidRPr="009F43AF">
        <w:rPr>
          <w:rFonts w:ascii="Verdana" w:hAnsi="Verdana"/>
          <w:spacing w:val="-2"/>
          <w:sz w:val="20"/>
          <w:szCs w:val="20"/>
        </w:rPr>
        <w:t>equipamentos.</w:t>
      </w:r>
    </w:p>
    <w:p w14:paraId="18C47A33" w14:textId="77777777" w:rsidR="0050679F" w:rsidRPr="009F43AF" w:rsidRDefault="00000000" w:rsidP="009F43AF">
      <w:pPr>
        <w:pStyle w:val="PargrafodaLista"/>
        <w:tabs>
          <w:tab w:val="left" w:pos="633"/>
        </w:tabs>
        <w:spacing w:after="0"/>
        <w:ind w:left="113"/>
        <w:contextualSpacing w:val="0"/>
        <w:jc w:val="both"/>
        <w:rPr>
          <w:rFonts w:ascii="Verdana" w:hAnsi="Verdana"/>
          <w:sz w:val="20"/>
          <w:szCs w:val="20"/>
        </w:rPr>
      </w:pPr>
      <w:r w:rsidRPr="009F43AF">
        <w:rPr>
          <w:rFonts w:ascii="Verdana" w:hAnsi="Verdana"/>
          <w:sz w:val="20"/>
          <w:szCs w:val="20"/>
        </w:rPr>
        <w:t>4.6. Os serviços que por motivos técnicos não puderem ser executados nos locais de uso, serão retirados pela Contratada, mediante prévia aprovação e avaliação do fiscal do contrato, ficando a mesma inteiramente responsável pela integridade física dos componentes durante a retirada, transporte, substituição de peças e reinstalação, sem qualquer ônus para o</w:t>
      </w:r>
      <w:r w:rsidRPr="009F43AF">
        <w:rPr>
          <w:rFonts w:ascii="Verdana" w:hAnsi="Verdana"/>
          <w:spacing w:val="-3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 xml:space="preserve">Contratante (Poder </w:t>
      </w:r>
      <w:r w:rsidRPr="009F43AF">
        <w:rPr>
          <w:rFonts w:ascii="Verdana" w:hAnsi="Verdana"/>
          <w:spacing w:val="-2"/>
          <w:sz w:val="20"/>
          <w:szCs w:val="20"/>
        </w:rPr>
        <w:t>Público).</w:t>
      </w:r>
    </w:p>
    <w:p w14:paraId="4490A5CF" w14:textId="77777777" w:rsidR="0050679F" w:rsidRPr="009F43AF" w:rsidRDefault="00000000" w:rsidP="009F43AF">
      <w:pPr>
        <w:pStyle w:val="PargrafodaLista"/>
        <w:tabs>
          <w:tab w:val="left" w:pos="633"/>
        </w:tabs>
        <w:spacing w:after="0"/>
        <w:ind w:left="113"/>
        <w:contextualSpacing w:val="0"/>
        <w:jc w:val="both"/>
        <w:rPr>
          <w:rFonts w:ascii="Verdana" w:hAnsi="Verdana"/>
          <w:sz w:val="20"/>
          <w:szCs w:val="20"/>
        </w:rPr>
      </w:pPr>
      <w:r w:rsidRPr="009F43AF">
        <w:rPr>
          <w:rFonts w:ascii="Verdana" w:hAnsi="Verdana"/>
          <w:sz w:val="20"/>
          <w:szCs w:val="20"/>
        </w:rPr>
        <w:t xml:space="preserve">4.7. A contratação deverá ocorrer por meio de valor global, para que as duas unidades sejam assistidas pelos serviços contratados pela mesma empresa e que sejam realizados de forma </w:t>
      </w:r>
      <w:r w:rsidRPr="009F43AF">
        <w:rPr>
          <w:rFonts w:ascii="Verdana" w:hAnsi="Verdana"/>
          <w:spacing w:val="-2"/>
          <w:sz w:val="20"/>
          <w:szCs w:val="20"/>
        </w:rPr>
        <w:t>padronizada.</w:t>
      </w:r>
    </w:p>
    <w:p w14:paraId="7C35C146" w14:textId="77777777" w:rsidR="0050679F" w:rsidRPr="009F43AF" w:rsidRDefault="00000000" w:rsidP="009F43AF">
      <w:pPr>
        <w:pStyle w:val="PargrafodaLista"/>
        <w:tabs>
          <w:tab w:val="left" w:pos="633"/>
        </w:tabs>
        <w:spacing w:after="0"/>
        <w:ind w:left="113"/>
        <w:contextualSpacing w:val="0"/>
        <w:jc w:val="both"/>
        <w:rPr>
          <w:rFonts w:ascii="Verdana" w:hAnsi="Verdana"/>
          <w:sz w:val="20"/>
          <w:szCs w:val="20"/>
        </w:rPr>
      </w:pPr>
      <w:r w:rsidRPr="009F43AF">
        <w:rPr>
          <w:rFonts w:ascii="Verdana" w:hAnsi="Verdana"/>
          <w:sz w:val="20"/>
          <w:szCs w:val="20"/>
        </w:rPr>
        <w:t>4.8. Nos preços apresentados deverão estar incluídas todas as despesas com mão de obra, materiais de consumo, encargos trabalhistas, previdenciários, fiscais, comerciais, despesas e obrigações financeiras decorrentes da prestação dos serviços.</w:t>
      </w:r>
    </w:p>
    <w:p w14:paraId="35449AC8" w14:textId="77777777" w:rsidR="0050679F" w:rsidRPr="009F43AF" w:rsidRDefault="00000000" w:rsidP="009F43AF">
      <w:pPr>
        <w:pStyle w:val="Ttulo3"/>
        <w:tabs>
          <w:tab w:val="left" w:pos="451"/>
        </w:tabs>
        <w:spacing w:before="161" w:after="0" w:line="276" w:lineRule="auto"/>
        <w:ind w:left="85"/>
        <w:rPr>
          <w:rFonts w:ascii="Verdana" w:hAnsi="Verdana"/>
          <w:b/>
          <w:bCs/>
          <w:sz w:val="20"/>
          <w:szCs w:val="20"/>
        </w:rPr>
      </w:pPr>
      <w:r w:rsidRPr="009F43AF">
        <w:rPr>
          <w:rFonts w:ascii="Verdana" w:hAnsi="Verdana"/>
          <w:b/>
          <w:bCs/>
          <w:sz w:val="20"/>
          <w:szCs w:val="20"/>
        </w:rPr>
        <w:t xml:space="preserve">        </w:t>
      </w:r>
      <w:r w:rsidRPr="009F43AF">
        <w:rPr>
          <w:rFonts w:ascii="Verdana" w:hAnsi="Verdana"/>
          <w:b/>
          <w:bCs/>
          <w:i w:val="0"/>
          <w:sz w:val="20"/>
          <w:szCs w:val="20"/>
        </w:rPr>
        <w:t xml:space="preserve">   4.9. DOS</w:t>
      </w:r>
      <w:r w:rsidRPr="009F43AF">
        <w:rPr>
          <w:rFonts w:ascii="Verdana" w:hAnsi="Verdana"/>
          <w:b/>
          <w:bCs/>
          <w:i w:val="0"/>
          <w:spacing w:val="-3"/>
          <w:sz w:val="20"/>
          <w:szCs w:val="20"/>
        </w:rPr>
        <w:t xml:space="preserve"> </w:t>
      </w:r>
      <w:r w:rsidRPr="009F43AF">
        <w:rPr>
          <w:rFonts w:ascii="Verdana" w:hAnsi="Verdana"/>
          <w:b/>
          <w:bCs/>
          <w:i w:val="0"/>
          <w:sz w:val="20"/>
          <w:szCs w:val="20"/>
        </w:rPr>
        <w:t>SERVIÇOS</w:t>
      </w:r>
      <w:r w:rsidRPr="009F43AF">
        <w:rPr>
          <w:rFonts w:ascii="Verdana" w:hAnsi="Verdana"/>
          <w:b/>
          <w:bCs/>
          <w:i w:val="0"/>
          <w:spacing w:val="-5"/>
          <w:sz w:val="20"/>
          <w:szCs w:val="20"/>
        </w:rPr>
        <w:t xml:space="preserve"> </w:t>
      </w:r>
      <w:r w:rsidRPr="009F43AF">
        <w:rPr>
          <w:rFonts w:ascii="Verdana" w:hAnsi="Verdana"/>
          <w:b/>
          <w:bCs/>
          <w:i w:val="0"/>
          <w:sz w:val="20"/>
          <w:szCs w:val="20"/>
        </w:rPr>
        <w:t>DA</w:t>
      </w:r>
      <w:r w:rsidRPr="009F43AF">
        <w:rPr>
          <w:rFonts w:ascii="Verdana" w:hAnsi="Verdana"/>
          <w:b/>
          <w:bCs/>
          <w:i w:val="0"/>
          <w:spacing w:val="-6"/>
          <w:sz w:val="20"/>
          <w:szCs w:val="20"/>
        </w:rPr>
        <w:t xml:space="preserve"> </w:t>
      </w:r>
      <w:r w:rsidRPr="009F43AF">
        <w:rPr>
          <w:rFonts w:ascii="Verdana" w:hAnsi="Verdana"/>
          <w:b/>
          <w:bCs/>
          <w:i w:val="0"/>
          <w:sz w:val="20"/>
          <w:szCs w:val="20"/>
        </w:rPr>
        <w:t>MANUTENÇÃO</w:t>
      </w:r>
      <w:r w:rsidRPr="009F43AF">
        <w:rPr>
          <w:rFonts w:ascii="Verdana" w:hAnsi="Verdana"/>
          <w:b/>
          <w:bCs/>
          <w:i w:val="0"/>
          <w:spacing w:val="-3"/>
          <w:sz w:val="20"/>
          <w:szCs w:val="20"/>
        </w:rPr>
        <w:t xml:space="preserve"> </w:t>
      </w:r>
      <w:r w:rsidRPr="009F43AF">
        <w:rPr>
          <w:rFonts w:ascii="Verdana" w:hAnsi="Verdana"/>
          <w:b/>
          <w:bCs/>
          <w:i w:val="0"/>
          <w:spacing w:val="-2"/>
          <w:sz w:val="20"/>
          <w:szCs w:val="20"/>
        </w:rPr>
        <w:t>PREVENTIVA</w:t>
      </w:r>
    </w:p>
    <w:p w14:paraId="23F2CA57" w14:textId="77777777" w:rsidR="0050679F" w:rsidRPr="009F43AF" w:rsidRDefault="00000000" w:rsidP="009F43AF">
      <w:pPr>
        <w:pStyle w:val="Ttulo3"/>
        <w:tabs>
          <w:tab w:val="left" w:pos="451"/>
        </w:tabs>
        <w:spacing w:before="0" w:after="0" w:line="276" w:lineRule="auto"/>
        <w:ind w:left="85"/>
        <w:rPr>
          <w:rFonts w:ascii="Verdana" w:hAnsi="Verdana"/>
          <w:b/>
          <w:bCs/>
          <w:i w:val="0"/>
          <w:sz w:val="20"/>
          <w:szCs w:val="20"/>
        </w:rPr>
      </w:pPr>
      <w:r w:rsidRPr="009F43AF">
        <w:rPr>
          <w:rFonts w:ascii="Verdana" w:hAnsi="Verdana"/>
          <w:i w:val="0"/>
          <w:sz w:val="20"/>
          <w:szCs w:val="20"/>
        </w:rPr>
        <w:t>4.9.1. A manutenção preventiva deverá ser executada</w:t>
      </w:r>
      <w:r w:rsidRPr="009F43AF">
        <w:rPr>
          <w:rFonts w:ascii="Verdana" w:hAnsi="Verdana"/>
          <w:i w:val="0"/>
          <w:spacing w:val="-4"/>
          <w:sz w:val="20"/>
          <w:szCs w:val="20"/>
        </w:rPr>
        <w:t xml:space="preserve"> </w:t>
      </w:r>
      <w:r w:rsidRPr="009F43AF">
        <w:rPr>
          <w:rFonts w:ascii="Verdana" w:hAnsi="Verdana"/>
          <w:i w:val="0"/>
          <w:sz w:val="20"/>
          <w:szCs w:val="20"/>
        </w:rPr>
        <w:t>mensalmente, por um período de</w:t>
      </w:r>
      <w:r w:rsidRPr="009F43AF">
        <w:rPr>
          <w:rFonts w:ascii="Verdana" w:hAnsi="Verdana"/>
          <w:i w:val="0"/>
          <w:spacing w:val="-2"/>
          <w:sz w:val="20"/>
          <w:szCs w:val="20"/>
        </w:rPr>
        <w:t xml:space="preserve"> </w:t>
      </w:r>
      <w:r w:rsidRPr="009F43AF">
        <w:rPr>
          <w:rFonts w:ascii="Verdana" w:hAnsi="Verdana"/>
          <w:i w:val="0"/>
          <w:sz w:val="20"/>
          <w:szCs w:val="20"/>
        </w:rPr>
        <w:t>12 (doze) meses,</w:t>
      </w:r>
      <w:r w:rsidRPr="009F43AF">
        <w:rPr>
          <w:rFonts w:ascii="Verdana" w:hAnsi="Verdana"/>
          <w:i w:val="0"/>
          <w:spacing w:val="40"/>
          <w:sz w:val="20"/>
          <w:szCs w:val="20"/>
        </w:rPr>
        <w:t xml:space="preserve"> </w:t>
      </w:r>
      <w:r w:rsidRPr="009F43AF">
        <w:rPr>
          <w:rFonts w:ascii="Verdana" w:hAnsi="Verdana"/>
          <w:i w:val="0"/>
          <w:sz w:val="20"/>
          <w:szCs w:val="20"/>
        </w:rPr>
        <w:t>em dias</w:t>
      </w:r>
      <w:r w:rsidRPr="009F43AF">
        <w:rPr>
          <w:rFonts w:ascii="Verdana" w:hAnsi="Verdana"/>
          <w:i w:val="0"/>
          <w:spacing w:val="40"/>
          <w:sz w:val="20"/>
          <w:szCs w:val="20"/>
        </w:rPr>
        <w:t xml:space="preserve"> </w:t>
      </w:r>
      <w:r w:rsidRPr="009F43AF">
        <w:rPr>
          <w:rFonts w:ascii="Verdana" w:hAnsi="Verdana"/>
          <w:i w:val="0"/>
          <w:sz w:val="20"/>
          <w:szCs w:val="20"/>
        </w:rPr>
        <w:t>e</w:t>
      </w:r>
      <w:r w:rsidRPr="009F43AF">
        <w:rPr>
          <w:rFonts w:ascii="Verdana" w:hAnsi="Verdana"/>
          <w:i w:val="0"/>
          <w:spacing w:val="40"/>
          <w:sz w:val="20"/>
          <w:szCs w:val="20"/>
        </w:rPr>
        <w:t xml:space="preserve"> </w:t>
      </w:r>
      <w:r w:rsidRPr="009F43AF">
        <w:rPr>
          <w:rFonts w:ascii="Verdana" w:hAnsi="Verdana"/>
          <w:i w:val="0"/>
          <w:sz w:val="20"/>
          <w:szCs w:val="20"/>
        </w:rPr>
        <w:t>horários</w:t>
      </w:r>
      <w:r w:rsidRPr="009F43AF">
        <w:rPr>
          <w:rFonts w:ascii="Verdana" w:hAnsi="Verdana"/>
          <w:i w:val="0"/>
          <w:spacing w:val="40"/>
          <w:sz w:val="20"/>
          <w:szCs w:val="20"/>
        </w:rPr>
        <w:t xml:space="preserve"> </w:t>
      </w:r>
      <w:r w:rsidRPr="009F43AF">
        <w:rPr>
          <w:rFonts w:ascii="Verdana" w:hAnsi="Verdana"/>
          <w:i w:val="0"/>
          <w:sz w:val="20"/>
          <w:szCs w:val="20"/>
        </w:rPr>
        <w:t>a</w:t>
      </w:r>
      <w:r w:rsidRPr="009F43AF">
        <w:rPr>
          <w:rFonts w:ascii="Verdana" w:hAnsi="Verdana"/>
          <w:i w:val="0"/>
          <w:spacing w:val="40"/>
          <w:sz w:val="20"/>
          <w:szCs w:val="20"/>
        </w:rPr>
        <w:t xml:space="preserve"> </w:t>
      </w:r>
      <w:r w:rsidRPr="009F43AF">
        <w:rPr>
          <w:rFonts w:ascii="Verdana" w:hAnsi="Verdana"/>
          <w:i w:val="0"/>
          <w:sz w:val="20"/>
          <w:szCs w:val="20"/>
        </w:rPr>
        <w:t>serem</w:t>
      </w:r>
      <w:r w:rsidRPr="009F43AF">
        <w:rPr>
          <w:rFonts w:ascii="Verdana" w:hAnsi="Verdana"/>
          <w:i w:val="0"/>
          <w:spacing w:val="40"/>
          <w:sz w:val="20"/>
          <w:szCs w:val="20"/>
        </w:rPr>
        <w:t xml:space="preserve"> </w:t>
      </w:r>
      <w:r w:rsidRPr="009F43AF">
        <w:rPr>
          <w:rFonts w:ascii="Verdana" w:hAnsi="Verdana"/>
          <w:i w:val="0"/>
          <w:sz w:val="20"/>
          <w:szCs w:val="20"/>
        </w:rPr>
        <w:t>previamente</w:t>
      </w:r>
      <w:r w:rsidRPr="009F43AF">
        <w:rPr>
          <w:rFonts w:ascii="Verdana" w:hAnsi="Verdana"/>
          <w:i w:val="0"/>
          <w:spacing w:val="40"/>
          <w:sz w:val="20"/>
          <w:szCs w:val="20"/>
        </w:rPr>
        <w:t xml:space="preserve"> </w:t>
      </w:r>
      <w:r w:rsidRPr="009F43AF">
        <w:rPr>
          <w:rFonts w:ascii="Verdana" w:hAnsi="Verdana"/>
          <w:i w:val="0"/>
          <w:sz w:val="20"/>
          <w:szCs w:val="20"/>
        </w:rPr>
        <w:t>agendados</w:t>
      </w:r>
      <w:r w:rsidRPr="009F43AF">
        <w:rPr>
          <w:rFonts w:ascii="Verdana" w:hAnsi="Verdana"/>
          <w:i w:val="0"/>
          <w:spacing w:val="40"/>
          <w:sz w:val="20"/>
          <w:szCs w:val="20"/>
        </w:rPr>
        <w:t xml:space="preserve"> </w:t>
      </w:r>
      <w:r w:rsidRPr="009F43AF">
        <w:rPr>
          <w:rFonts w:ascii="Verdana" w:hAnsi="Verdana"/>
          <w:i w:val="0"/>
          <w:sz w:val="20"/>
          <w:szCs w:val="20"/>
        </w:rPr>
        <w:t>com</w:t>
      </w:r>
      <w:r w:rsidRPr="009F43AF">
        <w:rPr>
          <w:rFonts w:ascii="Verdana" w:hAnsi="Verdana"/>
          <w:i w:val="0"/>
          <w:spacing w:val="40"/>
          <w:sz w:val="20"/>
          <w:szCs w:val="20"/>
        </w:rPr>
        <w:t xml:space="preserve"> </w:t>
      </w:r>
      <w:r w:rsidRPr="009F43AF">
        <w:rPr>
          <w:rFonts w:ascii="Verdana" w:hAnsi="Verdana"/>
          <w:i w:val="0"/>
          <w:sz w:val="20"/>
          <w:szCs w:val="20"/>
        </w:rPr>
        <w:t>o</w:t>
      </w:r>
      <w:r w:rsidRPr="009F43AF">
        <w:rPr>
          <w:rFonts w:ascii="Verdana" w:hAnsi="Verdana"/>
          <w:i w:val="0"/>
          <w:spacing w:val="40"/>
          <w:sz w:val="20"/>
          <w:szCs w:val="20"/>
        </w:rPr>
        <w:t xml:space="preserve"> </w:t>
      </w:r>
      <w:r w:rsidRPr="009F43AF">
        <w:rPr>
          <w:rFonts w:ascii="Verdana" w:hAnsi="Verdana"/>
          <w:i w:val="0"/>
          <w:sz w:val="20"/>
          <w:szCs w:val="20"/>
        </w:rPr>
        <w:t>Contratante, preferencialmente</w:t>
      </w:r>
      <w:r w:rsidRPr="009F43AF">
        <w:rPr>
          <w:rFonts w:ascii="Verdana" w:hAnsi="Verdana"/>
          <w:i w:val="0"/>
          <w:spacing w:val="-5"/>
          <w:sz w:val="20"/>
          <w:szCs w:val="20"/>
        </w:rPr>
        <w:t xml:space="preserve"> </w:t>
      </w:r>
      <w:r w:rsidRPr="009F43AF">
        <w:rPr>
          <w:rFonts w:ascii="Verdana" w:hAnsi="Verdana"/>
          <w:i w:val="0"/>
          <w:sz w:val="20"/>
          <w:szCs w:val="20"/>
        </w:rPr>
        <w:t>entre 07h00min e 17h00min, garantindo</w:t>
      </w:r>
      <w:r w:rsidRPr="009F43AF">
        <w:rPr>
          <w:rFonts w:ascii="Verdana" w:hAnsi="Verdana"/>
          <w:i w:val="0"/>
          <w:spacing w:val="-1"/>
          <w:sz w:val="20"/>
          <w:szCs w:val="20"/>
        </w:rPr>
        <w:t xml:space="preserve"> </w:t>
      </w:r>
      <w:r w:rsidRPr="009F43AF">
        <w:rPr>
          <w:rFonts w:ascii="Verdana" w:hAnsi="Verdana"/>
          <w:i w:val="0"/>
          <w:sz w:val="20"/>
          <w:szCs w:val="20"/>
        </w:rPr>
        <w:t>no mínimo 01 (uma) visita mensal. O agendamento deverá prever a execução dos serviços, sempre que possível,</w:t>
      </w:r>
      <w:r w:rsidRPr="009F43AF">
        <w:rPr>
          <w:rFonts w:ascii="Verdana" w:hAnsi="Verdana"/>
          <w:i w:val="0"/>
          <w:spacing w:val="-3"/>
          <w:sz w:val="20"/>
          <w:szCs w:val="20"/>
        </w:rPr>
        <w:t xml:space="preserve"> </w:t>
      </w:r>
      <w:r w:rsidRPr="009F43AF">
        <w:rPr>
          <w:rFonts w:ascii="Verdana" w:hAnsi="Verdana"/>
          <w:i w:val="0"/>
          <w:sz w:val="20"/>
          <w:szCs w:val="20"/>
        </w:rPr>
        <w:t>entre o primeiro e o décimo</w:t>
      </w:r>
      <w:r w:rsidRPr="009F43AF">
        <w:rPr>
          <w:rFonts w:ascii="Verdana" w:hAnsi="Verdana"/>
          <w:i w:val="0"/>
          <w:spacing w:val="-9"/>
          <w:sz w:val="20"/>
          <w:szCs w:val="20"/>
        </w:rPr>
        <w:t xml:space="preserve"> </w:t>
      </w:r>
      <w:r w:rsidRPr="009F43AF">
        <w:rPr>
          <w:rFonts w:ascii="Verdana" w:hAnsi="Verdana"/>
          <w:i w:val="0"/>
          <w:sz w:val="20"/>
          <w:szCs w:val="20"/>
        </w:rPr>
        <w:t>dia</w:t>
      </w:r>
      <w:r w:rsidRPr="009F43AF">
        <w:rPr>
          <w:rFonts w:ascii="Verdana" w:hAnsi="Verdana"/>
          <w:i w:val="0"/>
          <w:spacing w:val="-12"/>
          <w:sz w:val="20"/>
          <w:szCs w:val="20"/>
        </w:rPr>
        <w:t xml:space="preserve"> </w:t>
      </w:r>
      <w:r w:rsidRPr="009F43AF">
        <w:rPr>
          <w:rFonts w:ascii="Verdana" w:hAnsi="Verdana"/>
          <w:i w:val="0"/>
          <w:sz w:val="20"/>
          <w:szCs w:val="20"/>
        </w:rPr>
        <w:t>útil</w:t>
      </w:r>
      <w:r w:rsidRPr="009F43AF">
        <w:rPr>
          <w:rFonts w:ascii="Verdana" w:hAnsi="Verdana"/>
          <w:i w:val="0"/>
          <w:spacing w:val="-9"/>
          <w:sz w:val="20"/>
          <w:szCs w:val="20"/>
        </w:rPr>
        <w:t xml:space="preserve"> </w:t>
      </w:r>
      <w:r w:rsidRPr="009F43AF">
        <w:rPr>
          <w:rFonts w:ascii="Verdana" w:hAnsi="Verdana"/>
          <w:i w:val="0"/>
          <w:sz w:val="20"/>
          <w:szCs w:val="20"/>
        </w:rPr>
        <w:t>do</w:t>
      </w:r>
      <w:r w:rsidRPr="009F43AF">
        <w:rPr>
          <w:rFonts w:ascii="Verdana" w:hAnsi="Verdana"/>
          <w:i w:val="0"/>
          <w:spacing w:val="-15"/>
          <w:sz w:val="20"/>
          <w:szCs w:val="20"/>
        </w:rPr>
        <w:t xml:space="preserve"> </w:t>
      </w:r>
      <w:r w:rsidRPr="009F43AF">
        <w:rPr>
          <w:rFonts w:ascii="Verdana" w:hAnsi="Verdana"/>
          <w:i w:val="0"/>
          <w:sz w:val="20"/>
          <w:szCs w:val="20"/>
        </w:rPr>
        <w:t>mês,</w:t>
      </w:r>
      <w:r w:rsidRPr="009F43AF">
        <w:rPr>
          <w:rFonts w:ascii="Verdana" w:hAnsi="Verdana"/>
          <w:i w:val="0"/>
          <w:spacing w:val="-8"/>
          <w:sz w:val="20"/>
          <w:szCs w:val="20"/>
        </w:rPr>
        <w:t xml:space="preserve"> </w:t>
      </w:r>
      <w:r w:rsidRPr="009F43AF">
        <w:rPr>
          <w:rFonts w:ascii="Verdana" w:hAnsi="Verdana"/>
          <w:i w:val="0"/>
          <w:sz w:val="20"/>
          <w:szCs w:val="20"/>
        </w:rPr>
        <w:t>e</w:t>
      </w:r>
      <w:r w:rsidRPr="009F43AF">
        <w:rPr>
          <w:rFonts w:ascii="Verdana" w:hAnsi="Verdana"/>
          <w:i w:val="0"/>
          <w:spacing w:val="-15"/>
          <w:sz w:val="20"/>
          <w:szCs w:val="20"/>
        </w:rPr>
        <w:t xml:space="preserve"> </w:t>
      </w:r>
      <w:r w:rsidRPr="009F43AF">
        <w:rPr>
          <w:rFonts w:ascii="Verdana" w:hAnsi="Verdana"/>
          <w:i w:val="0"/>
          <w:sz w:val="20"/>
          <w:szCs w:val="20"/>
        </w:rPr>
        <w:t>será</w:t>
      </w:r>
      <w:r w:rsidRPr="009F43AF">
        <w:rPr>
          <w:rFonts w:ascii="Verdana" w:hAnsi="Verdana"/>
          <w:i w:val="0"/>
          <w:spacing w:val="-12"/>
          <w:sz w:val="20"/>
          <w:szCs w:val="20"/>
        </w:rPr>
        <w:t xml:space="preserve"> </w:t>
      </w:r>
      <w:r w:rsidRPr="009F43AF">
        <w:rPr>
          <w:rFonts w:ascii="Verdana" w:hAnsi="Verdana"/>
          <w:i w:val="0"/>
          <w:sz w:val="20"/>
          <w:szCs w:val="20"/>
        </w:rPr>
        <w:t>formalizado</w:t>
      </w:r>
      <w:r w:rsidRPr="009F43AF">
        <w:rPr>
          <w:rFonts w:ascii="Verdana" w:hAnsi="Verdana"/>
          <w:i w:val="0"/>
          <w:spacing w:val="-9"/>
          <w:sz w:val="20"/>
          <w:szCs w:val="20"/>
        </w:rPr>
        <w:t xml:space="preserve"> </w:t>
      </w:r>
      <w:r w:rsidRPr="009F43AF">
        <w:rPr>
          <w:rFonts w:ascii="Verdana" w:hAnsi="Verdana"/>
          <w:i w:val="0"/>
          <w:sz w:val="20"/>
          <w:szCs w:val="20"/>
        </w:rPr>
        <w:t>por</w:t>
      </w:r>
      <w:r w:rsidRPr="009F43AF">
        <w:rPr>
          <w:rFonts w:ascii="Verdana" w:hAnsi="Verdana"/>
          <w:i w:val="0"/>
          <w:spacing w:val="-11"/>
          <w:sz w:val="20"/>
          <w:szCs w:val="20"/>
        </w:rPr>
        <w:t xml:space="preserve"> </w:t>
      </w:r>
      <w:r w:rsidRPr="009F43AF">
        <w:rPr>
          <w:rFonts w:ascii="Verdana" w:hAnsi="Verdana"/>
          <w:i w:val="0"/>
          <w:sz w:val="20"/>
          <w:szCs w:val="20"/>
        </w:rPr>
        <w:t>meio</w:t>
      </w:r>
      <w:r w:rsidRPr="009F43AF">
        <w:rPr>
          <w:rFonts w:ascii="Verdana" w:hAnsi="Verdana"/>
          <w:i w:val="0"/>
          <w:spacing w:val="-10"/>
          <w:sz w:val="20"/>
          <w:szCs w:val="20"/>
        </w:rPr>
        <w:t xml:space="preserve"> </w:t>
      </w:r>
      <w:r w:rsidRPr="009F43AF">
        <w:rPr>
          <w:rFonts w:ascii="Verdana" w:hAnsi="Verdana"/>
          <w:i w:val="0"/>
          <w:sz w:val="20"/>
          <w:szCs w:val="20"/>
        </w:rPr>
        <w:t>de Ordem</w:t>
      </w:r>
      <w:r w:rsidRPr="009F43AF">
        <w:rPr>
          <w:rFonts w:ascii="Verdana" w:hAnsi="Verdana"/>
          <w:i w:val="0"/>
          <w:spacing w:val="-11"/>
          <w:sz w:val="20"/>
          <w:szCs w:val="20"/>
        </w:rPr>
        <w:t xml:space="preserve"> </w:t>
      </w:r>
      <w:r w:rsidRPr="009F43AF">
        <w:rPr>
          <w:rFonts w:ascii="Verdana" w:hAnsi="Verdana"/>
          <w:i w:val="0"/>
          <w:sz w:val="20"/>
          <w:szCs w:val="20"/>
        </w:rPr>
        <w:t>de</w:t>
      </w:r>
      <w:r w:rsidRPr="009F43AF">
        <w:rPr>
          <w:rFonts w:ascii="Verdana" w:hAnsi="Verdana"/>
          <w:i w:val="0"/>
          <w:spacing w:val="-12"/>
          <w:sz w:val="20"/>
          <w:szCs w:val="20"/>
        </w:rPr>
        <w:t xml:space="preserve"> </w:t>
      </w:r>
      <w:r w:rsidRPr="009F43AF">
        <w:rPr>
          <w:rFonts w:ascii="Verdana" w:hAnsi="Verdana"/>
          <w:i w:val="0"/>
          <w:sz w:val="20"/>
          <w:szCs w:val="20"/>
        </w:rPr>
        <w:t>Serviço</w:t>
      </w:r>
      <w:r w:rsidRPr="009F43AF">
        <w:rPr>
          <w:rFonts w:ascii="Verdana" w:hAnsi="Verdana"/>
          <w:i w:val="0"/>
          <w:spacing w:val="-10"/>
          <w:sz w:val="20"/>
          <w:szCs w:val="20"/>
        </w:rPr>
        <w:t xml:space="preserve"> </w:t>
      </w:r>
      <w:r w:rsidRPr="009F43AF">
        <w:rPr>
          <w:rFonts w:ascii="Verdana" w:hAnsi="Verdana"/>
          <w:i w:val="0"/>
          <w:sz w:val="20"/>
          <w:szCs w:val="20"/>
        </w:rPr>
        <w:t>ou</w:t>
      </w:r>
      <w:r w:rsidRPr="009F43AF">
        <w:rPr>
          <w:rFonts w:ascii="Verdana" w:hAnsi="Verdana"/>
          <w:i w:val="0"/>
          <w:spacing w:val="-10"/>
          <w:sz w:val="20"/>
          <w:szCs w:val="20"/>
        </w:rPr>
        <w:t xml:space="preserve"> </w:t>
      </w:r>
      <w:r w:rsidRPr="009F43AF">
        <w:rPr>
          <w:rFonts w:ascii="Verdana" w:hAnsi="Verdana"/>
          <w:i w:val="0"/>
          <w:sz w:val="20"/>
          <w:szCs w:val="20"/>
        </w:rPr>
        <w:t>documento</w:t>
      </w:r>
      <w:r w:rsidRPr="009F43AF">
        <w:rPr>
          <w:rFonts w:ascii="Verdana" w:hAnsi="Verdana"/>
          <w:i w:val="0"/>
          <w:spacing w:val="-12"/>
          <w:sz w:val="20"/>
          <w:szCs w:val="20"/>
        </w:rPr>
        <w:t xml:space="preserve"> </w:t>
      </w:r>
      <w:r w:rsidRPr="009F43AF">
        <w:rPr>
          <w:rFonts w:ascii="Verdana" w:hAnsi="Verdana"/>
          <w:i w:val="0"/>
          <w:sz w:val="20"/>
          <w:szCs w:val="20"/>
        </w:rPr>
        <w:t>equivalente.</w:t>
      </w:r>
    </w:p>
    <w:p w14:paraId="344943B9" w14:textId="77777777" w:rsidR="0050679F" w:rsidRPr="009F43AF" w:rsidRDefault="00000000" w:rsidP="009F43AF">
      <w:pPr>
        <w:pStyle w:val="PargrafodaLista"/>
        <w:tabs>
          <w:tab w:val="left" w:pos="633"/>
        </w:tabs>
        <w:spacing w:after="0"/>
        <w:ind w:left="113"/>
        <w:contextualSpacing w:val="0"/>
        <w:jc w:val="both"/>
        <w:rPr>
          <w:rFonts w:ascii="Verdana" w:hAnsi="Verdana"/>
          <w:sz w:val="20"/>
          <w:szCs w:val="20"/>
        </w:rPr>
      </w:pPr>
      <w:r w:rsidRPr="009F43AF">
        <w:rPr>
          <w:rFonts w:ascii="Verdana" w:hAnsi="Verdana"/>
          <w:sz w:val="20"/>
          <w:szCs w:val="20"/>
        </w:rPr>
        <w:t>4.9.2. Sempre que a manutenção necessitar ser realizada</w:t>
      </w:r>
      <w:r w:rsidRPr="009F43AF">
        <w:rPr>
          <w:rFonts w:ascii="Verdana" w:hAnsi="Verdana"/>
          <w:spacing w:val="-1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fora do horário de expediente regular das escolas</w:t>
      </w:r>
      <w:r w:rsidRPr="009F43AF">
        <w:rPr>
          <w:rFonts w:ascii="Verdana" w:hAnsi="Verdana"/>
          <w:spacing w:val="-2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– por razões técnicas que inviabilizem o uso dos equipamentos ou que gerem incômodos (</w:t>
      </w:r>
      <w:proofErr w:type="spellStart"/>
      <w:r w:rsidRPr="009F43AF">
        <w:rPr>
          <w:rFonts w:ascii="Verdana" w:hAnsi="Verdana"/>
          <w:sz w:val="20"/>
          <w:szCs w:val="20"/>
        </w:rPr>
        <w:t>ex</w:t>
      </w:r>
      <w:proofErr w:type="spellEnd"/>
      <w:r w:rsidRPr="009F43AF">
        <w:rPr>
          <w:rFonts w:ascii="Verdana" w:hAnsi="Verdana"/>
          <w:sz w:val="20"/>
          <w:szCs w:val="20"/>
        </w:rPr>
        <w:t>:</w:t>
      </w:r>
      <w:r w:rsidRPr="009F43AF">
        <w:rPr>
          <w:rFonts w:ascii="Verdana" w:hAnsi="Verdana"/>
          <w:spacing w:val="80"/>
          <w:w w:val="150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ruído,</w:t>
      </w:r>
      <w:r w:rsidRPr="009F43AF">
        <w:rPr>
          <w:rFonts w:ascii="Verdana" w:hAnsi="Verdana"/>
          <w:spacing w:val="80"/>
          <w:w w:val="150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interrupção</w:t>
      </w:r>
      <w:r w:rsidRPr="009F43AF">
        <w:rPr>
          <w:rFonts w:ascii="Verdana" w:hAnsi="Verdana"/>
          <w:spacing w:val="80"/>
          <w:w w:val="150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de</w:t>
      </w:r>
      <w:r w:rsidRPr="009F43AF">
        <w:rPr>
          <w:rFonts w:ascii="Verdana" w:hAnsi="Verdana"/>
          <w:spacing w:val="80"/>
          <w:w w:val="150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energia)</w:t>
      </w:r>
      <w:r w:rsidRPr="009F43AF">
        <w:rPr>
          <w:rFonts w:ascii="Verdana" w:hAnsi="Verdana"/>
          <w:spacing w:val="80"/>
          <w:w w:val="150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–,</w:t>
      </w:r>
      <w:r w:rsidRPr="009F43AF">
        <w:rPr>
          <w:rFonts w:ascii="Verdana" w:hAnsi="Verdana"/>
          <w:spacing w:val="80"/>
          <w:w w:val="150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a</w:t>
      </w:r>
      <w:r w:rsidRPr="009F43AF">
        <w:rPr>
          <w:rFonts w:ascii="Verdana" w:hAnsi="Verdana"/>
          <w:spacing w:val="80"/>
          <w:w w:val="150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necessidade</w:t>
      </w:r>
      <w:r w:rsidRPr="009F43AF">
        <w:rPr>
          <w:rFonts w:ascii="Verdana" w:hAnsi="Verdana"/>
          <w:spacing w:val="80"/>
          <w:w w:val="150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deverá</w:t>
      </w:r>
      <w:r w:rsidRPr="009F43AF">
        <w:rPr>
          <w:rFonts w:ascii="Verdana" w:hAnsi="Verdana"/>
          <w:spacing w:val="80"/>
          <w:w w:val="150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ser</w:t>
      </w:r>
      <w:r w:rsidRPr="009F43AF">
        <w:rPr>
          <w:rFonts w:ascii="Verdana" w:hAnsi="Verdana"/>
          <w:spacing w:val="-3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justificada</w:t>
      </w:r>
      <w:r w:rsidRPr="009F43AF">
        <w:rPr>
          <w:rFonts w:ascii="Verdana" w:hAnsi="Verdana"/>
          <w:spacing w:val="80"/>
          <w:w w:val="150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pela Contratada</w:t>
      </w:r>
      <w:r w:rsidRPr="009F43AF">
        <w:rPr>
          <w:rFonts w:ascii="Verdana" w:hAnsi="Verdana"/>
          <w:spacing w:val="-2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e</w:t>
      </w:r>
      <w:r w:rsidRPr="009F43AF">
        <w:rPr>
          <w:rFonts w:ascii="Verdana" w:hAnsi="Verdana"/>
          <w:spacing w:val="-4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previamente acordada e autorizada formalmente pela Prefeitura Municipal (Contratante). A execução dos serviços nestes horários</w:t>
      </w:r>
      <w:r w:rsidRPr="009F43AF">
        <w:rPr>
          <w:rFonts w:ascii="Verdana" w:hAnsi="Verdana"/>
          <w:spacing w:val="-2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não implicará em ônus adicionais para o Contratante, desde que não haja exigência de remuneração extra por parte da legislação vigente para o tipo de serviço contratado.</w:t>
      </w:r>
    </w:p>
    <w:p w14:paraId="79B7DB0F" w14:textId="77777777" w:rsidR="0050679F" w:rsidRPr="009F43AF" w:rsidRDefault="00000000" w:rsidP="009F43AF">
      <w:pPr>
        <w:pStyle w:val="PargrafodaLista"/>
        <w:tabs>
          <w:tab w:val="left" w:pos="633"/>
        </w:tabs>
        <w:spacing w:after="0"/>
        <w:ind w:left="113"/>
        <w:contextualSpacing w:val="0"/>
        <w:jc w:val="both"/>
        <w:rPr>
          <w:rFonts w:ascii="Verdana" w:hAnsi="Verdana"/>
          <w:sz w:val="20"/>
          <w:szCs w:val="20"/>
        </w:rPr>
      </w:pPr>
      <w:r w:rsidRPr="009F43AF">
        <w:rPr>
          <w:rFonts w:ascii="Verdana" w:hAnsi="Verdana"/>
          <w:sz w:val="20"/>
          <w:szCs w:val="20"/>
        </w:rPr>
        <w:t>4.9.2. A manutenção preventiva tem como objetivo</w:t>
      </w:r>
      <w:r w:rsidRPr="009F43AF">
        <w:rPr>
          <w:rFonts w:ascii="Verdana" w:hAnsi="Verdana"/>
          <w:spacing w:val="-2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evitar, reduzir ou impedir a ocorrência de falhas ou paradas dos elevadores, conservando-os dentro dos padrões de segurança, normas técnicas aplicáveis (</w:t>
      </w:r>
      <w:proofErr w:type="spellStart"/>
      <w:r w:rsidRPr="009F43AF">
        <w:rPr>
          <w:rFonts w:ascii="Verdana" w:hAnsi="Verdana"/>
          <w:sz w:val="20"/>
          <w:szCs w:val="20"/>
        </w:rPr>
        <w:t>ex</w:t>
      </w:r>
      <w:proofErr w:type="spellEnd"/>
      <w:r w:rsidRPr="009F43AF">
        <w:rPr>
          <w:rFonts w:ascii="Verdana" w:hAnsi="Verdana"/>
          <w:sz w:val="20"/>
          <w:szCs w:val="20"/>
        </w:rPr>
        <w:t>: ABNT NBR 16083 e NR 11) e em perfeito estado de funcionamento, conforme as especificações do fabricante.</w:t>
      </w:r>
    </w:p>
    <w:p w14:paraId="1D5BB9E6" w14:textId="77777777" w:rsidR="0050679F" w:rsidRPr="009F43AF" w:rsidRDefault="00000000" w:rsidP="009F43AF">
      <w:pPr>
        <w:pStyle w:val="PargrafodaLista"/>
        <w:tabs>
          <w:tab w:val="left" w:pos="633"/>
        </w:tabs>
        <w:spacing w:after="0"/>
        <w:ind w:left="113"/>
        <w:contextualSpacing w:val="0"/>
        <w:jc w:val="both"/>
        <w:rPr>
          <w:rFonts w:ascii="Verdana" w:hAnsi="Verdana"/>
          <w:sz w:val="20"/>
          <w:szCs w:val="20"/>
        </w:rPr>
      </w:pPr>
      <w:r w:rsidRPr="009F43AF">
        <w:rPr>
          <w:rFonts w:ascii="Verdana" w:hAnsi="Verdana"/>
          <w:sz w:val="20"/>
          <w:szCs w:val="20"/>
        </w:rPr>
        <w:t>4.9.3. As manutenções preventivas deverão ocorrer de modo a</w:t>
      </w:r>
      <w:r w:rsidRPr="009F43AF">
        <w:rPr>
          <w:rFonts w:ascii="Verdana" w:hAnsi="Verdana"/>
          <w:spacing w:val="-3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não prejudicar o funcionamento das atividades das Escolas, sendo o agendamento a ferramenta principal para conciliar a execução do serviço com a rotina da instituição.</w:t>
      </w:r>
    </w:p>
    <w:p w14:paraId="62F77250" w14:textId="77777777" w:rsidR="0050679F" w:rsidRPr="009F43AF" w:rsidRDefault="0050679F" w:rsidP="009F43AF">
      <w:pPr>
        <w:pStyle w:val="PargrafodaLista"/>
        <w:tabs>
          <w:tab w:val="left" w:pos="633"/>
        </w:tabs>
        <w:spacing w:after="0"/>
        <w:ind w:left="113"/>
        <w:contextualSpacing w:val="0"/>
        <w:jc w:val="both"/>
        <w:rPr>
          <w:rFonts w:ascii="Verdana" w:hAnsi="Verdana"/>
          <w:sz w:val="20"/>
          <w:szCs w:val="20"/>
        </w:rPr>
      </w:pPr>
    </w:p>
    <w:p w14:paraId="49E94506" w14:textId="77777777" w:rsidR="0050679F" w:rsidRPr="009F43AF" w:rsidRDefault="00000000" w:rsidP="009F43AF">
      <w:pPr>
        <w:pStyle w:val="Ttulo1"/>
        <w:tabs>
          <w:tab w:val="left" w:pos="488"/>
        </w:tabs>
        <w:spacing w:before="159" w:line="276" w:lineRule="auto"/>
        <w:ind w:left="488"/>
        <w:jc w:val="both"/>
        <w:rPr>
          <w:rFonts w:ascii="Verdana" w:hAnsi="Verdana"/>
          <w:color w:val="000000"/>
          <w:sz w:val="20"/>
          <w:szCs w:val="20"/>
        </w:rPr>
      </w:pPr>
      <w:r w:rsidRPr="009F43AF">
        <w:rPr>
          <w:rFonts w:ascii="Verdana" w:hAnsi="Verdana"/>
          <w:color w:val="000000"/>
          <w:sz w:val="20"/>
          <w:szCs w:val="20"/>
        </w:rPr>
        <w:lastRenderedPageBreak/>
        <w:t>4.10. SERVIÇOS</w:t>
      </w:r>
      <w:r w:rsidRPr="009F43AF">
        <w:rPr>
          <w:rFonts w:ascii="Verdana" w:hAnsi="Verdana"/>
          <w:color w:val="000000"/>
          <w:spacing w:val="-3"/>
          <w:sz w:val="20"/>
          <w:szCs w:val="20"/>
        </w:rPr>
        <w:t xml:space="preserve"> </w:t>
      </w:r>
      <w:r w:rsidRPr="009F43AF">
        <w:rPr>
          <w:rFonts w:ascii="Verdana" w:hAnsi="Verdana"/>
          <w:color w:val="000000"/>
          <w:sz w:val="20"/>
          <w:szCs w:val="20"/>
        </w:rPr>
        <w:t>DE</w:t>
      </w:r>
      <w:r w:rsidRPr="009F43AF">
        <w:rPr>
          <w:rFonts w:ascii="Verdana" w:hAnsi="Verdana"/>
          <w:color w:val="000000"/>
          <w:spacing w:val="-1"/>
          <w:sz w:val="20"/>
          <w:szCs w:val="20"/>
        </w:rPr>
        <w:t xml:space="preserve"> </w:t>
      </w:r>
      <w:r w:rsidRPr="009F43AF">
        <w:rPr>
          <w:rFonts w:ascii="Verdana" w:hAnsi="Verdana"/>
          <w:color w:val="000000"/>
          <w:sz w:val="20"/>
          <w:szCs w:val="20"/>
        </w:rPr>
        <w:t xml:space="preserve">MANUTENÇÃO </w:t>
      </w:r>
      <w:r w:rsidRPr="009F43AF">
        <w:rPr>
          <w:rFonts w:ascii="Verdana" w:hAnsi="Verdana"/>
          <w:color w:val="000000"/>
          <w:spacing w:val="-2"/>
          <w:sz w:val="20"/>
          <w:szCs w:val="20"/>
        </w:rPr>
        <w:t>CORRETIVA</w:t>
      </w:r>
    </w:p>
    <w:p w14:paraId="1509C87B" w14:textId="77777777" w:rsidR="0050679F" w:rsidRPr="009F43AF" w:rsidRDefault="00000000" w:rsidP="009F43AF">
      <w:pPr>
        <w:pStyle w:val="PargrafodaLista"/>
        <w:tabs>
          <w:tab w:val="left" w:pos="642"/>
        </w:tabs>
        <w:spacing w:after="0"/>
        <w:ind w:left="113"/>
        <w:contextualSpacing w:val="0"/>
        <w:jc w:val="both"/>
        <w:rPr>
          <w:rFonts w:ascii="Verdana" w:hAnsi="Verdana"/>
          <w:sz w:val="20"/>
          <w:szCs w:val="20"/>
        </w:rPr>
      </w:pPr>
      <w:r w:rsidRPr="009F43AF">
        <w:rPr>
          <w:rFonts w:ascii="Verdana" w:hAnsi="Verdana"/>
          <w:sz w:val="20"/>
          <w:szCs w:val="20"/>
        </w:rPr>
        <w:t>4.10.1. A</w:t>
      </w:r>
      <w:r w:rsidRPr="009F43AF">
        <w:rPr>
          <w:rFonts w:ascii="Verdana" w:hAnsi="Verdana"/>
          <w:spacing w:val="-14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manutenção</w:t>
      </w:r>
      <w:r w:rsidRPr="009F43AF">
        <w:rPr>
          <w:rFonts w:ascii="Verdana" w:hAnsi="Verdana"/>
          <w:spacing w:val="-11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corretiva</w:t>
      </w:r>
      <w:r w:rsidRPr="009F43AF">
        <w:rPr>
          <w:rFonts w:ascii="Verdana" w:hAnsi="Verdana"/>
          <w:spacing w:val="-12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tem</w:t>
      </w:r>
      <w:r w:rsidRPr="009F43AF">
        <w:rPr>
          <w:rFonts w:ascii="Verdana" w:hAnsi="Verdana"/>
          <w:spacing w:val="-9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como</w:t>
      </w:r>
      <w:r w:rsidRPr="009F43AF">
        <w:rPr>
          <w:rFonts w:ascii="Verdana" w:hAnsi="Verdana"/>
          <w:spacing w:val="-12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objetivo</w:t>
      </w:r>
      <w:r w:rsidRPr="009F43AF">
        <w:rPr>
          <w:rFonts w:ascii="Verdana" w:hAnsi="Verdana"/>
          <w:spacing w:val="-14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o</w:t>
      </w:r>
      <w:r w:rsidRPr="009F43AF">
        <w:rPr>
          <w:rFonts w:ascii="Verdana" w:hAnsi="Verdana"/>
          <w:spacing w:val="-11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restabelecimento</w:t>
      </w:r>
      <w:r w:rsidRPr="009F43AF">
        <w:rPr>
          <w:rFonts w:ascii="Verdana" w:hAnsi="Verdana"/>
          <w:spacing w:val="-12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dos</w:t>
      </w:r>
      <w:r w:rsidRPr="009F43AF">
        <w:rPr>
          <w:rFonts w:ascii="Verdana" w:hAnsi="Verdana"/>
          <w:spacing w:val="-11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componentes</w:t>
      </w:r>
      <w:r w:rsidRPr="009F43AF">
        <w:rPr>
          <w:rFonts w:ascii="Verdana" w:hAnsi="Verdana"/>
          <w:spacing w:val="-13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da</w:t>
      </w:r>
      <w:r w:rsidRPr="009F43AF">
        <w:rPr>
          <w:rFonts w:ascii="Verdana" w:hAnsi="Verdana"/>
          <w:spacing w:val="-12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plataforma elevatória</w:t>
      </w:r>
      <w:r w:rsidRPr="009F43AF">
        <w:rPr>
          <w:rFonts w:ascii="Verdana" w:hAnsi="Verdana"/>
          <w:spacing w:val="-12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às</w:t>
      </w:r>
      <w:r w:rsidRPr="009F43AF">
        <w:rPr>
          <w:rFonts w:ascii="Verdana" w:hAnsi="Verdana"/>
          <w:spacing w:val="-11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condições</w:t>
      </w:r>
      <w:r w:rsidRPr="009F43AF">
        <w:rPr>
          <w:rFonts w:ascii="Verdana" w:hAnsi="Verdana"/>
          <w:spacing w:val="-11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de</w:t>
      </w:r>
      <w:r w:rsidRPr="009F43AF">
        <w:rPr>
          <w:rFonts w:ascii="Verdana" w:hAnsi="Verdana"/>
          <w:spacing w:val="-12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pleno</w:t>
      </w:r>
      <w:r w:rsidRPr="009F43AF">
        <w:rPr>
          <w:rFonts w:ascii="Verdana" w:hAnsi="Verdana"/>
          <w:spacing w:val="-11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funcionamento.</w:t>
      </w:r>
      <w:r w:rsidRPr="009F43AF">
        <w:rPr>
          <w:rFonts w:ascii="Verdana" w:hAnsi="Verdana"/>
          <w:spacing w:val="-12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Isso</w:t>
      </w:r>
      <w:r w:rsidRPr="009F43AF">
        <w:rPr>
          <w:rFonts w:ascii="Verdana" w:hAnsi="Verdana"/>
          <w:spacing w:val="-11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será</w:t>
      </w:r>
      <w:r w:rsidRPr="009F43AF">
        <w:rPr>
          <w:rFonts w:ascii="Verdana" w:hAnsi="Verdana"/>
          <w:spacing w:val="-14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feito</w:t>
      </w:r>
      <w:r w:rsidRPr="009F43AF">
        <w:rPr>
          <w:rFonts w:ascii="Verdana" w:hAnsi="Verdana"/>
          <w:spacing w:val="-14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mediante</w:t>
      </w:r>
      <w:r w:rsidRPr="009F43AF">
        <w:rPr>
          <w:rFonts w:ascii="Verdana" w:hAnsi="Verdana"/>
          <w:spacing w:val="-11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a</w:t>
      </w:r>
      <w:r w:rsidRPr="009F43AF">
        <w:rPr>
          <w:rFonts w:ascii="Verdana" w:hAnsi="Verdana"/>
          <w:spacing w:val="-14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execução</w:t>
      </w:r>
      <w:r w:rsidRPr="009F43AF">
        <w:rPr>
          <w:rFonts w:ascii="Verdana" w:hAnsi="Verdana"/>
          <w:spacing w:val="-11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de</w:t>
      </w:r>
      <w:r w:rsidRPr="009F43AF">
        <w:rPr>
          <w:rFonts w:ascii="Verdana" w:hAnsi="Verdana"/>
          <w:spacing w:val="-12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regulagens, ajustes mecânicos ou eletrônicos, e/ou a substituição de peças, componentes e acessórios, se necessário. Todos os serviços deverão ser atestados por meio de laudo técnico específico, emitido e</w:t>
      </w:r>
      <w:r w:rsidRPr="009F43AF">
        <w:rPr>
          <w:rFonts w:ascii="Verdana" w:hAnsi="Verdana"/>
          <w:spacing w:val="-2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assinado</w:t>
      </w:r>
      <w:r w:rsidRPr="009F43AF">
        <w:rPr>
          <w:rFonts w:ascii="Verdana" w:hAnsi="Verdana"/>
          <w:spacing w:val="-4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pelo</w:t>
      </w:r>
      <w:r w:rsidRPr="009F43AF">
        <w:rPr>
          <w:rFonts w:ascii="Verdana" w:hAnsi="Verdana"/>
          <w:spacing w:val="-2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Engenheiro</w:t>
      </w:r>
      <w:r w:rsidRPr="009F43AF">
        <w:rPr>
          <w:rFonts w:ascii="Verdana" w:hAnsi="Verdana"/>
          <w:spacing w:val="-3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responsável</w:t>
      </w:r>
      <w:r w:rsidRPr="009F43AF">
        <w:rPr>
          <w:rFonts w:ascii="Verdana" w:hAnsi="Verdana"/>
          <w:spacing w:val="-3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da</w:t>
      </w:r>
      <w:r w:rsidRPr="009F43AF">
        <w:rPr>
          <w:rFonts w:ascii="Verdana" w:hAnsi="Verdana"/>
          <w:spacing w:val="-3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Contratada,</w:t>
      </w:r>
      <w:r w:rsidRPr="009F43AF">
        <w:rPr>
          <w:rFonts w:ascii="Verdana" w:hAnsi="Verdana"/>
          <w:spacing w:val="-2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com</w:t>
      </w:r>
      <w:r w:rsidRPr="009F43AF">
        <w:rPr>
          <w:rFonts w:ascii="Verdana" w:hAnsi="Verdana"/>
          <w:spacing w:val="-3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a</w:t>
      </w:r>
      <w:r w:rsidRPr="009F43AF">
        <w:rPr>
          <w:rFonts w:ascii="Verdana" w:hAnsi="Verdana"/>
          <w:spacing w:val="-3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descrição</w:t>
      </w:r>
      <w:r w:rsidRPr="009F43AF">
        <w:rPr>
          <w:rFonts w:ascii="Verdana" w:hAnsi="Verdana"/>
          <w:spacing w:val="-4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detalhada</w:t>
      </w:r>
      <w:r w:rsidRPr="009F43AF">
        <w:rPr>
          <w:rFonts w:ascii="Verdana" w:hAnsi="Verdana"/>
          <w:spacing w:val="-3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da</w:t>
      </w:r>
      <w:r w:rsidRPr="009F43AF">
        <w:rPr>
          <w:rFonts w:ascii="Verdana" w:hAnsi="Verdana"/>
          <w:spacing w:val="-4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ocorrência</w:t>
      </w:r>
      <w:r w:rsidRPr="009F43AF">
        <w:rPr>
          <w:rFonts w:ascii="Verdana" w:hAnsi="Verdana"/>
          <w:spacing w:val="-8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e das ações tomadas.</w:t>
      </w:r>
    </w:p>
    <w:p w14:paraId="335CCD3C" w14:textId="77777777" w:rsidR="0050679F" w:rsidRPr="009F43AF" w:rsidRDefault="00000000" w:rsidP="009F43AF">
      <w:pPr>
        <w:pStyle w:val="PargrafodaLista"/>
        <w:tabs>
          <w:tab w:val="left" w:pos="642"/>
        </w:tabs>
        <w:spacing w:after="0"/>
        <w:ind w:left="113"/>
        <w:contextualSpacing w:val="0"/>
        <w:jc w:val="both"/>
        <w:rPr>
          <w:rFonts w:ascii="Verdana" w:hAnsi="Verdana"/>
          <w:sz w:val="20"/>
          <w:szCs w:val="20"/>
        </w:rPr>
      </w:pPr>
      <w:r w:rsidRPr="009F43AF">
        <w:rPr>
          <w:rFonts w:ascii="Verdana" w:hAnsi="Verdana"/>
          <w:sz w:val="20"/>
          <w:szCs w:val="20"/>
        </w:rPr>
        <w:t>4.10.2. Caso</w:t>
      </w:r>
      <w:r w:rsidRPr="009F43AF">
        <w:rPr>
          <w:rFonts w:ascii="Verdana" w:hAnsi="Verdana"/>
          <w:spacing w:val="-10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o</w:t>
      </w:r>
      <w:r w:rsidRPr="009F43AF">
        <w:rPr>
          <w:rFonts w:ascii="Verdana" w:hAnsi="Verdana"/>
          <w:spacing w:val="-10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valor</w:t>
      </w:r>
      <w:r w:rsidRPr="009F43AF">
        <w:rPr>
          <w:rFonts w:ascii="Verdana" w:hAnsi="Verdana"/>
          <w:spacing w:val="-7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do</w:t>
      </w:r>
      <w:r w:rsidRPr="009F43AF">
        <w:rPr>
          <w:rFonts w:ascii="Verdana" w:hAnsi="Verdana"/>
          <w:spacing w:val="-8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orçamento</w:t>
      </w:r>
      <w:r w:rsidRPr="009F43AF">
        <w:rPr>
          <w:rFonts w:ascii="Verdana" w:hAnsi="Verdana"/>
          <w:spacing w:val="-10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de</w:t>
      </w:r>
      <w:r w:rsidRPr="009F43AF">
        <w:rPr>
          <w:rFonts w:ascii="Verdana" w:hAnsi="Verdana"/>
          <w:spacing w:val="-10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peças</w:t>
      </w:r>
      <w:r w:rsidRPr="009F43AF">
        <w:rPr>
          <w:rFonts w:ascii="Verdana" w:hAnsi="Verdana"/>
          <w:spacing w:val="-8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apresentado</w:t>
      </w:r>
      <w:r w:rsidRPr="009F43AF">
        <w:rPr>
          <w:rFonts w:ascii="Verdana" w:hAnsi="Verdana"/>
          <w:spacing w:val="-8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pela</w:t>
      </w:r>
      <w:r w:rsidRPr="009F43AF">
        <w:rPr>
          <w:rFonts w:ascii="Verdana" w:hAnsi="Verdana"/>
          <w:spacing w:val="-10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Contratada</w:t>
      </w:r>
      <w:r w:rsidRPr="009F43AF">
        <w:rPr>
          <w:rFonts w:ascii="Verdana" w:hAnsi="Verdana"/>
          <w:spacing w:val="-8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esteja</w:t>
      </w:r>
      <w:r w:rsidRPr="009F43AF">
        <w:rPr>
          <w:rFonts w:ascii="Verdana" w:hAnsi="Verdana"/>
          <w:spacing w:val="-10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acima</w:t>
      </w:r>
      <w:r w:rsidRPr="009F43AF">
        <w:rPr>
          <w:rFonts w:ascii="Verdana" w:hAnsi="Verdana"/>
          <w:spacing w:val="-10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do</w:t>
      </w:r>
      <w:r w:rsidRPr="009F43AF">
        <w:rPr>
          <w:rFonts w:ascii="Verdana" w:hAnsi="Verdana"/>
          <w:spacing w:val="-8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patamar</w:t>
      </w:r>
      <w:r w:rsidRPr="009F43AF">
        <w:rPr>
          <w:rFonts w:ascii="Verdana" w:hAnsi="Verdana"/>
          <w:spacing w:val="-7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de mercado verificado pelo Contratante, este solicitará a readequação do valor. Na hipótese de a Contratada não ajustar o valor ao preço de mercado, o Contratante poderá (conforme previsto em lei)</w:t>
      </w:r>
      <w:r w:rsidRPr="009F43AF">
        <w:rPr>
          <w:rFonts w:ascii="Verdana" w:hAnsi="Verdana"/>
          <w:spacing w:val="-16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realizar</w:t>
      </w:r>
      <w:r w:rsidRPr="009F43AF">
        <w:rPr>
          <w:rFonts w:ascii="Verdana" w:hAnsi="Verdana"/>
          <w:spacing w:val="-15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pesquisa</w:t>
      </w:r>
      <w:r w:rsidRPr="009F43AF">
        <w:rPr>
          <w:rFonts w:ascii="Verdana" w:hAnsi="Verdana"/>
          <w:spacing w:val="-15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de</w:t>
      </w:r>
      <w:r w:rsidRPr="009F43AF">
        <w:rPr>
          <w:rFonts w:ascii="Verdana" w:hAnsi="Verdana"/>
          <w:spacing w:val="-16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mercado</w:t>
      </w:r>
      <w:r w:rsidRPr="009F43AF">
        <w:rPr>
          <w:rFonts w:ascii="Verdana" w:hAnsi="Verdana"/>
          <w:spacing w:val="-15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própria</w:t>
      </w:r>
      <w:r w:rsidRPr="009F43AF">
        <w:rPr>
          <w:rFonts w:ascii="Verdana" w:hAnsi="Verdana"/>
          <w:spacing w:val="-15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e,</w:t>
      </w:r>
      <w:r w:rsidRPr="009F43AF">
        <w:rPr>
          <w:rFonts w:ascii="Verdana" w:hAnsi="Verdana"/>
          <w:spacing w:val="-15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se</w:t>
      </w:r>
      <w:r w:rsidRPr="009F43AF">
        <w:rPr>
          <w:rFonts w:ascii="Verdana" w:hAnsi="Verdana"/>
          <w:spacing w:val="-16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for</w:t>
      </w:r>
      <w:r w:rsidRPr="009F43AF">
        <w:rPr>
          <w:rFonts w:ascii="Verdana" w:hAnsi="Verdana"/>
          <w:spacing w:val="-15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o</w:t>
      </w:r>
      <w:r w:rsidRPr="009F43AF">
        <w:rPr>
          <w:rFonts w:ascii="Verdana" w:hAnsi="Verdana"/>
          <w:spacing w:val="-15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caso,</w:t>
      </w:r>
      <w:r w:rsidRPr="009F43AF">
        <w:rPr>
          <w:rFonts w:ascii="Verdana" w:hAnsi="Verdana"/>
          <w:spacing w:val="-16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indicar</w:t>
      </w:r>
      <w:r w:rsidRPr="009F43AF">
        <w:rPr>
          <w:rFonts w:ascii="Verdana" w:hAnsi="Verdana"/>
          <w:spacing w:val="-15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um</w:t>
      </w:r>
      <w:r w:rsidRPr="009F43AF">
        <w:rPr>
          <w:rFonts w:ascii="Verdana" w:hAnsi="Verdana"/>
          <w:spacing w:val="-15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fornecedor</w:t>
      </w:r>
      <w:r w:rsidRPr="009F43AF">
        <w:rPr>
          <w:rFonts w:ascii="Verdana" w:hAnsi="Verdana"/>
          <w:spacing w:val="-15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ou</w:t>
      </w:r>
      <w:r w:rsidRPr="009F43AF">
        <w:rPr>
          <w:rFonts w:ascii="Verdana" w:hAnsi="Verdana"/>
          <w:spacing w:val="-15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adotar</w:t>
      </w:r>
      <w:r w:rsidRPr="009F43AF">
        <w:rPr>
          <w:rFonts w:ascii="Verdana" w:hAnsi="Verdana"/>
          <w:spacing w:val="-15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as</w:t>
      </w:r>
      <w:r w:rsidRPr="009F43AF">
        <w:rPr>
          <w:rFonts w:ascii="Verdana" w:hAnsi="Verdana"/>
          <w:spacing w:val="-15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medidas cabíveis para garantir a economicidade da contratação.</w:t>
      </w:r>
    </w:p>
    <w:p w14:paraId="0A3A3345" w14:textId="77777777" w:rsidR="0050679F" w:rsidRPr="009F43AF" w:rsidRDefault="00000000" w:rsidP="009F43AF">
      <w:pPr>
        <w:pStyle w:val="PargrafodaLista"/>
        <w:tabs>
          <w:tab w:val="left" w:pos="633"/>
        </w:tabs>
        <w:spacing w:after="0"/>
        <w:ind w:left="113"/>
        <w:contextualSpacing w:val="0"/>
        <w:jc w:val="both"/>
        <w:rPr>
          <w:rFonts w:ascii="Verdana" w:hAnsi="Verdana"/>
          <w:sz w:val="20"/>
          <w:szCs w:val="20"/>
        </w:rPr>
      </w:pPr>
      <w:r w:rsidRPr="009F43AF">
        <w:rPr>
          <w:rFonts w:ascii="Verdana" w:hAnsi="Verdana"/>
          <w:sz w:val="20"/>
          <w:szCs w:val="20"/>
        </w:rPr>
        <w:t>4.10.3. O valor orçado pela Contratada para as peças deve representar exclusivamente o custo do material (preço de aquisição). Os custos com mão de obra da instalação, bem como os custos administrativos, logísticos e tributários de fornecimento das peças em razão de força maior ou desgaste natural, já estão contemplados no preço fixo pago mensalmente à Contratada pela disponibilidade do serviço.</w:t>
      </w:r>
    </w:p>
    <w:p w14:paraId="75CD8194" w14:textId="77777777" w:rsidR="0050679F" w:rsidRPr="009F43AF" w:rsidRDefault="00000000" w:rsidP="009F43AF">
      <w:pPr>
        <w:pStyle w:val="PargrafodaLista"/>
        <w:tabs>
          <w:tab w:val="left" w:pos="633"/>
        </w:tabs>
        <w:spacing w:after="0"/>
        <w:ind w:left="113"/>
        <w:contextualSpacing w:val="0"/>
        <w:jc w:val="both"/>
        <w:rPr>
          <w:rFonts w:ascii="Verdana" w:hAnsi="Verdana"/>
          <w:sz w:val="20"/>
          <w:szCs w:val="20"/>
        </w:rPr>
      </w:pPr>
      <w:r w:rsidRPr="009F43AF">
        <w:rPr>
          <w:rFonts w:ascii="Verdana" w:hAnsi="Verdana"/>
          <w:sz w:val="20"/>
          <w:szCs w:val="20"/>
        </w:rPr>
        <w:t>4.10.4. Após a substituição de qualquer peça ou componente defeituoso, a Contratada deverá apresentar</w:t>
      </w:r>
      <w:r w:rsidRPr="009F43AF">
        <w:rPr>
          <w:rFonts w:ascii="Verdana" w:hAnsi="Verdana"/>
          <w:spacing w:val="-3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o</w:t>
      </w:r>
      <w:r w:rsidRPr="009F43AF">
        <w:rPr>
          <w:rFonts w:ascii="Verdana" w:hAnsi="Verdana"/>
          <w:spacing w:val="-8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item</w:t>
      </w:r>
      <w:r w:rsidRPr="009F43AF">
        <w:rPr>
          <w:rFonts w:ascii="Verdana" w:hAnsi="Verdana"/>
          <w:spacing w:val="-4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substituído</w:t>
      </w:r>
      <w:r w:rsidRPr="009F43AF">
        <w:rPr>
          <w:rFonts w:ascii="Verdana" w:hAnsi="Verdana"/>
          <w:spacing w:val="-4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ao</w:t>
      </w:r>
      <w:r w:rsidRPr="009F43AF">
        <w:rPr>
          <w:rFonts w:ascii="Verdana" w:hAnsi="Verdana"/>
          <w:spacing w:val="-5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fiscal</w:t>
      </w:r>
      <w:r w:rsidRPr="009F43AF">
        <w:rPr>
          <w:rFonts w:ascii="Verdana" w:hAnsi="Verdana"/>
          <w:spacing w:val="-4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do</w:t>
      </w:r>
      <w:r w:rsidRPr="009F43AF">
        <w:rPr>
          <w:rFonts w:ascii="Verdana" w:hAnsi="Verdana"/>
          <w:spacing w:val="-5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contrato</w:t>
      </w:r>
      <w:r w:rsidRPr="009F43AF">
        <w:rPr>
          <w:rFonts w:ascii="Verdana" w:hAnsi="Verdana"/>
          <w:spacing w:val="-5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para</w:t>
      </w:r>
      <w:r w:rsidRPr="009F43AF">
        <w:rPr>
          <w:rFonts w:ascii="Verdana" w:hAnsi="Verdana"/>
          <w:spacing w:val="-6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verificação.</w:t>
      </w:r>
      <w:r w:rsidRPr="009F43AF">
        <w:rPr>
          <w:rFonts w:ascii="Verdana" w:hAnsi="Verdana"/>
          <w:spacing w:val="-2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A</w:t>
      </w:r>
      <w:r w:rsidRPr="009F43AF">
        <w:rPr>
          <w:rFonts w:ascii="Verdana" w:hAnsi="Verdana"/>
          <w:spacing w:val="-8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Contratada</w:t>
      </w:r>
      <w:r w:rsidRPr="009F43AF">
        <w:rPr>
          <w:rFonts w:ascii="Verdana" w:hAnsi="Verdana"/>
          <w:spacing w:val="-5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será</w:t>
      </w:r>
      <w:r w:rsidRPr="009F43AF">
        <w:rPr>
          <w:rFonts w:ascii="Verdana" w:hAnsi="Verdana"/>
          <w:spacing w:val="-6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integralmente responsável pelo descarte ambientalmente correto desses materiais, de acordo com as normas e legislação vigentes (logística reversa).</w:t>
      </w:r>
    </w:p>
    <w:p w14:paraId="67F10EB6" w14:textId="77777777" w:rsidR="0050679F" w:rsidRPr="009F43AF" w:rsidRDefault="00000000" w:rsidP="009F43AF">
      <w:pPr>
        <w:pStyle w:val="PargrafodaLista"/>
        <w:tabs>
          <w:tab w:val="left" w:pos="633"/>
        </w:tabs>
        <w:spacing w:after="0"/>
        <w:ind w:left="113"/>
        <w:contextualSpacing w:val="0"/>
        <w:jc w:val="both"/>
        <w:rPr>
          <w:rFonts w:ascii="Verdana" w:hAnsi="Verdana"/>
          <w:sz w:val="20"/>
          <w:szCs w:val="20"/>
        </w:rPr>
      </w:pPr>
      <w:r w:rsidRPr="009F43AF">
        <w:rPr>
          <w:rFonts w:ascii="Verdana" w:hAnsi="Verdana"/>
          <w:sz w:val="20"/>
          <w:szCs w:val="20"/>
        </w:rPr>
        <w:t>4.10.5. A manutenção corretiva será executada sempre que houver necessidade de consertos e reparos para restaurar o perfeito funcionamento das plataformas elevatórias, mediante solicitação formal</w:t>
      </w:r>
      <w:r w:rsidRPr="009F43AF">
        <w:rPr>
          <w:rFonts w:ascii="Verdana" w:hAnsi="Verdana"/>
          <w:spacing w:val="-8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da</w:t>
      </w:r>
      <w:r w:rsidRPr="009F43AF">
        <w:rPr>
          <w:rFonts w:ascii="Verdana" w:hAnsi="Verdana"/>
          <w:spacing w:val="-12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fiscalização</w:t>
      </w:r>
      <w:r w:rsidRPr="009F43AF">
        <w:rPr>
          <w:rFonts w:ascii="Verdana" w:hAnsi="Verdana"/>
          <w:spacing w:val="-12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do</w:t>
      </w:r>
      <w:r w:rsidRPr="009F43AF">
        <w:rPr>
          <w:rFonts w:ascii="Verdana" w:hAnsi="Verdana"/>
          <w:spacing w:val="-14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contrato</w:t>
      </w:r>
      <w:r w:rsidRPr="009F43AF">
        <w:rPr>
          <w:rFonts w:ascii="Verdana" w:hAnsi="Verdana"/>
          <w:spacing w:val="-12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ou</w:t>
      </w:r>
      <w:r w:rsidRPr="009F43AF">
        <w:rPr>
          <w:rFonts w:ascii="Verdana" w:hAnsi="Verdana"/>
          <w:spacing w:val="-10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dos</w:t>
      </w:r>
      <w:r w:rsidRPr="009F43AF">
        <w:rPr>
          <w:rFonts w:ascii="Verdana" w:hAnsi="Verdana"/>
          <w:spacing w:val="-13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funcionários</w:t>
      </w:r>
      <w:r w:rsidRPr="009F43AF">
        <w:rPr>
          <w:rFonts w:ascii="Verdana" w:hAnsi="Verdana"/>
          <w:spacing w:val="-8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indicados</w:t>
      </w:r>
      <w:r w:rsidRPr="009F43AF">
        <w:rPr>
          <w:rFonts w:ascii="Verdana" w:hAnsi="Verdana"/>
          <w:spacing w:val="-11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pelo</w:t>
      </w:r>
      <w:r w:rsidRPr="009F43AF">
        <w:rPr>
          <w:rFonts w:ascii="Verdana" w:hAnsi="Verdana"/>
          <w:spacing w:val="-12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gestor</w:t>
      </w:r>
      <w:r w:rsidRPr="009F43AF">
        <w:rPr>
          <w:rFonts w:ascii="Verdana" w:hAnsi="Verdana"/>
          <w:spacing w:val="-9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do</w:t>
      </w:r>
      <w:r w:rsidRPr="009F43AF">
        <w:rPr>
          <w:rFonts w:ascii="Verdana" w:hAnsi="Verdana"/>
          <w:spacing w:val="-12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contrato</w:t>
      </w:r>
      <w:r w:rsidRPr="009F43AF">
        <w:rPr>
          <w:rFonts w:ascii="Verdana" w:hAnsi="Verdana"/>
          <w:spacing w:val="-12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da</w:t>
      </w:r>
      <w:r w:rsidRPr="009F43AF">
        <w:rPr>
          <w:rFonts w:ascii="Verdana" w:hAnsi="Verdana"/>
          <w:spacing w:val="-10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 xml:space="preserve">Prefeitura </w:t>
      </w:r>
      <w:r w:rsidRPr="009F43AF">
        <w:rPr>
          <w:rFonts w:ascii="Verdana" w:hAnsi="Verdana"/>
          <w:spacing w:val="-2"/>
          <w:sz w:val="20"/>
          <w:szCs w:val="20"/>
        </w:rPr>
        <w:t>Municipal.</w:t>
      </w:r>
    </w:p>
    <w:p w14:paraId="25CE5760" w14:textId="77777777" w:rsidR="0050679F" w:rsidRPr="009F43AF" w:rsidRDefault="00000000" w:rsidP="009F43AF">
      <w:pPr>
        <w:pStyle w:val="PargrafodaLista"/>
        <w:tabs>
          <w:tab w:val="left" w:pos="633"/>
        </w:tabs>
        <w:spacing w:before="158" w:after="0"/>
        <w:ind w:left="113"/>
        <w:contextualSpacing w:val="0"/>
        <w:jc w:val="both"/>
        <w:rPr>
          <w:rFonts w:ascii="Verdana" w:hAnsi="Verdana"/>
          <w:sz w:val="20"/>
          <w:szCs w:val="20"/>
        </w:rPr>
      </w:pPr>
      <w:r w:rsidRPr="009F43AF">
        <w:rPr>
          <w:rFonts w:ascii="Verdana" w:hAnsi="Verdana"/>
          <w:sz w:val="20"/>
          <w:szCs w:val="20"/>
        </w:rPr>
        <w:t>4.10.6. A Contratada deverá, em resposta à solicitação de serviço, enviar um Relatório de Avaliação Técnica Preliminar ao Fiscal do Contrato, informando o estado do equipamento e listando os materiais necessários para a correção.</w:t>
      </w:r>
    </w:p>
    <w:p w14:paraId="77FACFFE" w14:textId="77777777" w:rsidR="0050679F" w:rsidRPr="009F43AF" w:rsidRDefault="00000000" w:rsidP="009F43AF">
      <w:pPr>
        <w:pStyle w:val="PargrafodaLista"/>
        <w:tabs>
          <w:tab w:val="left" w:pos="633"/>
        </w:tabs>
        <w:spacing w:after="0"/>
        <w:ind w:left="113"/>
        <w:contextualSpacing w:val="0"/>
        <w:jc w:val="both"/>
        <w:rPr>
          <w:rFonts w:ascii="Verdana" w:hAnsi="Verdana"/>
          <w:sz w:val="20"/>
          <w:szCs w:val="20"/>
        </w:rPr>
      </w:pPr>
      <w:r w:rsidRPr="009F43AF">
        <w:rPr>
          <w:rFonts w:ascii="Verdana" w:hAnsi="Verdana"/>
          <w:sz w:val="20"/>
          <w:szCs w:val="20"/>
        </w:rPr>
        <w:t>4.10.7. Assim que as peças necessárias forem adquiridas e estiverem disponíveis, a Contratada deverá retornar ao local em até 48 (quarenta e oito) horas úteis para realizar a troca e concluir os serviços de manutenção corretiva, sem nenhum ônus adicional ao Contratante.</w:t>
      </w:r>
    </w:p>
    <w:p w14:paraId="6C0A4678" w14:textId="77777777" w:rsidR="0050679F" w:rsidRPr="009F43AF" w:rsidRDefault="00000000" w:rsidP="009F43AF">
      <w:pPr>
        <w:pStyle w:val="PargrafodaLista"/>
        <w:tabs>
          <w:tab w:val="left" w:pos="638"/>
        </w:tabs>
        <w:spacing w:before="37" w:after="0"/>
        <w:ind w:left="113"/>
        <w:contextualSpacing w:val="0"/>
        <w:jc w:val="both"/>
        <w:rPr>
          <w:rFonts w:ascii="Verdana" w:hAnsi="Verdana"/>
          <w:sz w:val="20"/>
          <w:szCs w:val="20"/>
        </w:rPr>
      </w:pPr>
      <w:r w:rsidRPr="009F43AF">
        <w:rPr>
          <w:rFonts w:ascii="Verdana" w:hAnsi="Verdana"/>
          <w:sz w:val="20"/>
          <w:szCs w:val="20"/>
        </w:rPr>
        <w:t>4.10.8. A Contratada deverá elaborar um Relatório</w:t>
      </w:r>
      <w:r w:rsidRPr="009F43AF">
        <w:rPr>
          <w:rFonts w:ascii="Verdana" w:hAnsi="Verdana"/>
          <w:spacing w:val="-3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Técnico de Execução de Serviço</w:t>
      </w:r>
      <w:r w:rsidRPr="009F43AF">
        <w:rPr>
          <w:rFonts w:ascii="Verdana" w:hAnsi="Verdana"/>
          <w:spacing w:val="-3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(por chamado) e um Relatório Gerencial Mensal consolidado, entregando cópia ao Contratante. O relatório deve conter, no mínimo:</w:t>
      </w:r>
    </w:p>
    <w:p w14:paraId="613E6BE4" w14:textId="77777777" w:rsidR="0050679F" w:rsidRPr="009F43AF" w:rsidRDefault="00000000" w:rsidP="009F43AF">
      <w:pPr>
        <w:pStyle w:val="PargrafodaLista"/>
        <w:numPr>
          <w:ilvl w:val="0"/>
          <w:numId w:val="7"/>
        </w:numPr>
        <w:tabs>
          <w:tab w:val="left" w:pos="341"/>
        </w:tabs>
        <w:spacing w:before="151" w:after="0"/>
        <w:ind w:left="341" w:hanging="256"/>
        <w:contextualSpacing w:val="0"/>
        <w:rPr>
          <w:rFonts w:ascii="Verdana" w:hAnsi="Verdana"/>
          <w:sz w:val="20"/>
          <w:szCs w:val="20"/>
        </w:rPr>
      </w:pPr>
      <w:r w:rsidRPr="009F43AF">
        <w:rPr>
          <w:rFonts w:ascii="Verdana" w:hAnsi="Verdana"/>
          <w:sz w:val="20"/>
          <w:szCs w:val="20"/>
        </w:rPr>
        <w:t>Descrição</w:t>
      </w:r>
      <w:r w:rsidRPr="009F43AF">
        <w:rPr>
          <w:rFonts w:ascii="Verdana" w:hAnsi="Verdana"/>
          <w:spacing w:val="-4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sumária</w:t>
      </w:r>
      <w:r w:rsidRPr="009F43AF">
        <w:rPr>
          <w:rFonts w:ascii="Verdana" w:hAnsi="Verdana"/>
          <w:spacing w:val="-3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da</w:t>
      </w:r>
      <w:r w:rsidRPr="009F43AF">
        <w:rPr>
          <w:rFonts w:ascii="Verdana" w:hAnsi="Verdana"/>
          <w:spacing w:val="-6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situação</w:t>
      </w:r>
      <w:r w:rsidRPr="009F43AF">
        <w:rPr>
          <w:rFonts w:ascii="Verdana" w:hAnsi="Verdana"/>
          <w:spacing w:val="-3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encontrada</w:t>
      </w:r>
      <w:r w:rsidRPr="009F43AF">
        <w:rPr>
          <w:rFonts w:ascii="Verdana" w:hAnsi="Verdana"/>
          <w:spacing w:val="-5"/>
          <w:sz w:val="20"/>
          <w:szCs w:val="20"/>
        </w:rPr>
        <w:t xml:space="preserve"> </w:t>
      </w:r>
      <w:r w:rsidRPr="009F43AF">
        <w:rPr>
          <w:rFonts w:ascii="Verdana" w:hAnsi="Verdana"/>
          <w:spacing w:val="-2"/>
          <w:sz w:val="20"/>
          <w:szCs w:val="20"/>
        </w:rPr>
        <w:t>(diagnóstico);</w:t>
      </w:r>
    </w:p>
    <w:p w14:paraId="32BE053C" w14:textId="77777777" w:rsidR="0050679F" w:rsidRPr="009F43AF" w:rsidRDefault="00000000" w:rsidP="009F43AF">
      <w:pPr>
        <w:pStyle w:val="PargrafodaLista"/>
        <w:numPr>
          <w:ilvl w:val="0"/>
          <w:numId w:val="7"/>
        </w:numPr>
        <w:tabs>
          <w:tab w:val="left" w:pos="340"/>
        </w:tabs>
        <w:spacing w:before="40" w:after="0"/>
        <w:ind w:left="340" w:hanging="255"/>
        <w:contextualSpacing w:val="0"/>
        <w:rPr>
          <w:rFonts w:ascii="Verdana" w:hAnsi="Verdana"/>
          <w:sz w:val="20"/>
          <w:szCs w:val="20"/>
        </w:rPr>
      </w:pPr>
      <w:r w:rsidRPr="009F43AF">
        <w:rPr>
          <w:rFonts w:ascii="Verdana" w:hAnsi="Verdana"/>
          <w:sz w:val="20"/>
          <w:szCs w:val="20"/>
        </w:rPr>
        <w:t>Marca,</w:t>
      </w:r>
      <w:r w:rsidRPr="009F43AF">
        <w:rPr>
          <w:rFonts w:ascii="Verdana" w:hAnsi="Verdana"/>
          <w:spacing w:val="-2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modelo</w:t>
      </w:r>
      <w:r w:rsidRPr="009F43AF">
        <w:rPr>
          <w:rFonts w:ascii="Verdana" w:hAnsi="Verdana"/>
          <w:spacing w:val="-4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e</w:t>
      </w:r>
      <w:r w:rsidRPr="009F43AF">
        <w:rPr>
          <w:rFonts w:ascii="Verdana" w:hAnsi="Verdana"/>
          <w:spacing w:val="-4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número</w:t>
      </w:r>
      <w:r w:rsidRPr="009F43AF">
        <w:rPr>
          <w:rFonts w:ascii="Verdana" w:hAnsi="Verdana"/>
          <w:spacing w:val="-4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de</w:t>
      </w:r>
      <w:r w:rsidRPr="009F43AF">
        <w:rPr>
          <w:rFonts w:ascii="Verdana" w:hAnsi="Verdana"/>
          <w:spacing w:val="-4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série</w:t>
      </w:r>
      <w:r w:rsidRPr="009F43AF">
        <w:rPr>
          <w:rFonts w:ascii="Verdana" w:hAnsi="Verdana"/>
          <w:spacing w:val="-2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do</w:t>
      </w:r>
      <w:r w:rsidRPr="009F43AF">
        <w:rPr>
          <w:rFonts w:ascii="Verdana" w:hAnsi="Verdana"/>
          <w:spacing w:val="-4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equipamento</w:t>
      </w:r>
      <w:r w:rsidRPr="009F43AF">
        <w:rPr>
          <w:rFonts w:ascii="Verdana" w:hAnsi="Verdana"/>
          <w:spacing w:val="-4"/>
          <w:sz w:val="20"/>
          <w:szCs w:val="20"/>
        </w:rPr>
        <w:t xml:space="preserve"> </w:t>
      </w:r>
      <w:r w:rsidRPr="009F43AF">
        <w:rPr>
          <w:rFonts w:ascii="Verdana" w:hAnsi="Verdana"/>
          <w:spacing w:val="-2"/>
          <w:sz w:val="20"/>
          <w:szCs w:val="20"/>
        </w:rPr>
        <w:t>revisado;</w:t>
      </w:r>
    </w:p>
    <w:p w14:paraId="3EDBAEDB" w14:textId="77777777" w:rsidR="0050679F" w:rsidRPr="009F43AF" w:rsidRDefault="00000000" w:rsidP="009F43AF">
      <w:pPr>
        <w:pStyle w:val="PargrafodaLista"/>
        <w:numPr>
          <w:ilvl w:val="0"/>
          <w:numId w:val="7"/>
        </w:numPr>
        <w:tabs>
          <w:tab w:val="left" w:pos="331"/>
        </w:tabs>
        <w:spacing w:before="40" w:after="0"/>
        <w:ind w:left="331" w:hanging="246"/>
        <w:contextualSpacing w:val="0"/>
        <w:rPr>
          <w:rFonts w:ascii="Verdana" w:hAnsi="Verdana"/>
          <w:sz w:val="20"/>
          <w:szCs w:val="20"/>
        </w:rPr>
      </w:pPr>
      <w:r w:rsidRPr="009F43AF">
        <w:rPr>
          <w:rFonts w:ascii="Verdana" w:hAnsi="Verdana"/>
          <w:sz w:val="20"/>
          <w:szCs w:val="20"/>
        </w:rPr>
        <w:t>Data</w:t>
      </w:r>
      <w:r w:rsidRPr="009F43AF">
        <w:rPr>
          <w:rFonts w:ascii="Verdana" w:hAnsi="Verdana"/>
          <w:spacing w:val="-1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e</w:t>
      </w:r>
      <w:r w:rsidRPr="009F43AF">
        <w:rPr>
          <w:rFonts w:ascii="Verdana" w:hAnsi="Verdana"/>
          <w:spacing w:val="-7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horários</w:t>
      </w:r>
      <w:r w:rsidRPr="009F43AF">
        <w:rPr>
          <w:rFonts w:ascii="Verdana" w:hAnsi="Verdana"/>
          <w:spacing w:val="-3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de</w:t>
      </w:r>
      <w:r w:rsidRPr="009F43AF">
        <w:rPr>
          <w:rFonts w:ascii="Verdana" w:hAnsi="Verdana"/>
          <w:spacing w:val="-2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início</w:t>
      </w:r>
      <w:r w:rsidRPr="009F43AF">
        <w:rPr>
          <w:rFonts w:ascii="Verdana" w:hAnsi="Verdana"/>
          <w:spacing w:val="-5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e</w:t>
      </w:r>
      <w:r w:rsidRPr="009F43AF">
        <w:rPr>
          <w:rFonts w:ascii="Verdana" w:hAnsi="Verdana"/>
          <w:spacing w:val="-1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término</w:t>
      </w:r>
      <w:r w:rsidRPr="009F43AF">
        <w:rPr>
          <w:rFonts w:ascii="Verdana" w:hAnsi="Verdana"/>
          <w:spacing w:val="-2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dos</w:t>
      </w:r>
      <w:r w:rsidRPr="009F43AF">
        <w:rPr>
          <w:rFonts w:ascii="Verdana" w:hAnsi="Verdana"/>
          <w:spacing w:val="-4"/>
          <w:sz w:val="20"/>
          <w:szCs w:val="20"/>
        </w:rPr>
        <w:t xml:space="preserve"> </w:t>
      </w:r>
      <w:r w:rsidRPr="009F43AF">
        <w:rPr>
          <w:rFonts w:ascii="Verdana" w:hAnsi="Verdana"/>
          <w:spacing w:val="-2"/>
          <w:sz w:val="20"/>
          <w:szCs w:val="20"/>
        </w:rPr>
        <w:t>serviços;</w:t>
      </w:r>
    </w:p>
    <w:p w14:paraId="0CCFDC28" w14:textId="77777777" w:rsidR="0050679F" w:rsidRPr="009F43AF" w:rsidRDefault="00000000" w:rsidP="009F43AF">
      <w:pPr>
        <w:pStyle w:val="PargrafodaLista"/>
        <w:numPr>
          <w:ilvl w:val="0"/>
          <w:numId w:val="7"/>
        </w:numPr>
        <w:tabs>
          <w:tab w:val="left" w:pos="341"/>
        </w:tabs>
        <w:spacing w:before="42" w:after="0"/>
        <w:ind w:left="341" w:hanging="256"/>
        <w:contextualSpacing w:val="0"/>
        <w:rPr>
          <w:rFonts w:ascii="Verdana" w:hAnsi="Verdana"/>
          <w:sz w:val="20"/>
          <w:szCs w:val="20"/>
        </w:rPr>
      </w:pPr>
      <w:r w:rsidRPr="009F43AF">
        <w:rPr>
          <w:rFonts w:ascii="Verdana" w:hAnsi="Verdana"/>
          <w:sz w:val="20"/>
          <w:szCs w:val="20"/>
        </w:rPr>
        <w:t>Discriminação</w:t>
      </w:r>
      <w:r w:rsidRPr="009F43AF">
        <w:rPr>
          <w:rFonts w:ascii="Verdana" w:hAnsi="Verdana"/>
          <w:spacing w:val="-5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detalhada</w:t>
      </w:r>
      <w:r w:rsidRPr="009F43AF">
        <w:rPr>
          <w:rFonts w:ascii="Verdana" w:hAnsi="Verdana"/>
          <w:spacing w:val="-4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dos</w:t>
      </w:r>
      <w:r w:rsidRPr="009F43AF">
        <w:rPr>
          <w:rFonts w:ascii="Verdana" w:hAnsi="Verdana"/>
          <w:spacing w:val="-4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serviços</w:t>
      </w:r>
      <w:r w:rsidRPr="009F43AF">
        <w:rPr>
          <w:rFonts w:ascii="Verdana" w:hAnsi="Verdana"/>
          <w:spacing w:val="-6"/>
          <w:sz w:val="20"/>
          <w:szCs w:val="20"/>
        </w:rPr>
        <w:t xml:space="preserve"> </w:t>
      </w:r>
      <w:r w:rsidRPr="009F43AF">
        <w:rPr>
          <w:rFonts w:ascii="Verdana" w:hAnsi="Verdana"/>
          <w:spacing w:val="-2"/>
          <w:sz w:val="20"/>
          <w:szCs w:val="20"/>
        </w:rPr>
        <w:t>executados;</w:t>
      </w:r>
    </w:p>
    <w:p w14:paraId="1D3DA0C8" w14:textId="77777777" w:rsidR="0050679F" w:rsidRPr="009F43AF" w:rsidRDefault="00000000" w:rsidP="009F43AF">
      <w:pPr>
        <w:pStyle w:val="PargrafodaLista"/>
        <w:numPr>
          <w:ilvl w:val="0"/>
          <w:numId w:val="7"/>
        </w:numPr>
        <w:tabs>
          <w:tab w:val="left" w:pos="341"/>
        </w:tabs>
        <w:spacing w:before="40" w:after="0"/>
        <w:ind w:left="341" w:hanging="256"/>
        <w:contextualSpacing w:val="0"/>
        <w:rPr>
          <w:rFonts w:ascii="Verdana" w:hAnsi="Verdana"/>
          <w:sz w:val="20"/>
          <w:szCs w:val="20"/>
        </w:rPr>
      </w:pPr>
      <w:r w:rsidRPr="009F43AF">
        <w:rPr>
          <w:rFonts w:ascii="Verdana" w:hAnsi="Verdana"/>
          <w:sz w:val="20"/>
          <w:szCs w:val="20"/>
        </w:rPr>
        <w:t>Descrição</w:t>
      </w:r>
      <w:r w:rsidRPr="009F43AF">
        <w:rPr>
          <w:rFonts w:ascii="Verdana" w:hAnsi="Verdana"/>
          <w:spacing w:val="-4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completa</w:t>
      </w:r>
      <w:r w:rsidRPr="009F43AF">
        <w:rPr>
          <w:rFonts w:ascii="Verdana" w:hAnsi="Verdana"/>
          <w:spacing w:val="-5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das</w:t>
      </w:r>
      <w:r w:rsidRPr="009F43AF">
        <w:rPr>
          <w:rFonts w:ascii="Verdana" w:hAnsi="Verdana"/>
          <w:spacing w:val="-3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peças</w:t>
      </w:r>
      <w:r w:rsidRPr="009F43AF">
        <w:rPr>
          <w:rFonts w:ascii="Verdana" w:hAnsi="Verdana"/>
          <w:spacing w:val="-5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e</w:t>
      </w:r>
      <w:r w:rsidRPr="009F43AF">
        <w:rPr>
          <w:rFonts w:ascii="Verdana" w:hAnsi="Verdana"/>
          <w:spacing w:val="-3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componentes</w:t>
      </w:r>
      <w:r w:rsidRPr="009F43AF">
        <w:rPr>
          <w:rFonts w:ascii="Verdana" w:hAnsi="Verdana"/>
          <w:spacing w:val="-4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substituídos,</w:t>
      </w:r>
      <w:r w:rsidRPr="009F43AF">
        <w:rPr>
          <w:rFonts w:ascii="Verdana" w:hAnsi="Verdana"/>
          <w:spacing w:val="-3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se</w:t>
      </w:r>
      <w:r w:rsidRPr="009F43AF">
        <w:rPr>
          <w:rFonts w:ascii="Verdana" w:hAnsi="Verdana"/>
          <w:spacing w:val="-5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for</w:t>
      </w:r>
      <w:r w:rsidRPr="009F43AF">
        <w:rPr>
          <w:rFonts w:ascii="Verdana" w:hAnsi="Verdana"/>
          <w:spacing w:val="-3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o</w:t>
      </w:r>
      <w:r w:rsidRPr="009F43AF">
        <w:rPr>
          <w:rFonts w:ascii="Verdana" w:hAnsi="Verdana"/>
          <w:spacing w:val="-2"/>
          <w:sz w:val="20"/>
          <w:szCs w:val="20"/>
        </w:rPr>
        <w:t xml:space="preserve"> caso;</w:t>
      </w:r>
    </w:p>
    <w:p w14:paraId="604DDF9D" w14:textId="77777777" w:rsidR="0050679F" w:rsidRPr="009F43AF" w:rsidRDefault="00000000" w:rsidP="009F43AF">
      <w:pPr>
        <w:spacing w:line="276" w:lineRule="auto"/>
        <w:jc w:val="both"/>
        <w:rPr>
          <w:rFonts w:ascii="Verdana" w:eastAsia="Arial" w:hAnsi="Verdana" w:cs="Arial"/>
          <w:sz w:val="20"/>
        </w:rPr>
      </w:pPr>
      <w:r w:rsidRPr="009F43AF">
        <w:rPr>
          <w:rFonts w:ascii="Verdana" w:eastAsia="Arial" w:hAnsi="Verdana" w:cs="Arial"/>
          <w:sz w:val="20"/>
        </w:rPr>
        <w:t>Identificação</w:t>
      </w:r>
      <w:r w:rsidRPr="009F43AF">
        <w:rPr>
          <w:rFonts w:ascii="Verdana" w:eastAsia="Arial" w:hAnsi="Verdana" w:cs="Arial"/>
          <w:spacing w:val="-1"/>
          <w:sz w:val="20"/>
        </w:rPr>
        <w:t xml:space="preserve"> </w:t>
      </w:r>
      <w:r w:rsidRPr="009F43AF">
        <w:rPr>
          <w:rFonts w:ascii="Verdana" w:eastAsia="Arial" w:hAnsi="Verdana" w:cs="Arial"/>
          <w:sz w:val="20"/>
        </w:rPr>
        <w:t>e</w:t>
      </w:r>
      <w:r w:rsidRPr="009F43AF">
        <w:rPr>
          <w:rFonts w:ascii="Verdana" w:eastAsia="Arial" w:hAnsi="Verdana" w:cs="Arial"/>
          <w:spacing w:val="-6"/>
          <w:sz w:val="20"/>
        </w:rPr>
        <w:t xml:space="preserve"> </w:t>
      </w:r>
      <w:r w:rsidRPr="009F43AF">
        <w:rPr>
          <w:rFonts w:ascii="Verdana" w:eastAsia="Arial" w:hAnsi="Verdana" w:cs="Arial"/>
          <w:sz w:val="20"/>
        </w:rPr>
        <w:t>assinatura</w:t>
      </w:r>
      <w:r w:rsidRPr="009F43AF">
        <w:rPr>
          <w:rFonts w:ascii="Verdana" w:eastAsia="Arial" w:hAnsi="Verdana" w:cs="Arial"/>
          <w:spacing w:val="-4"/>
          <w:sz w:val="20"/>
        </w:rPr>
        <w:t xml:space="preserve"> </w:t>
      </w:r>
      <w:r w:rsidRPr="009F43AF">
        <w:rPr>
          <w:rFonts w:ascii="Verdana" w:eastAsia="Arial" w:hAnsi="Verdana" w:cs="Arial"/>
          <w:sz w:val="20"/>
        </w:rPr>
        <w:t>do</w:t>
      </w:r>
      <w:r w:rsidRPr="009F43AF">
        <w:rPr>
          <w:rFonts w:ascii="Verdana" w:eastAsia="Arial" w:hAnsi="Verdana" w:cs="Arial"/>
          <w:spacing w:val="-4"/>
          <w:sz w:val="20"/>
        </w:rPr>
        <w:t xml:space="preserve"> </w:t>
      </w:r>
      <w:r w:rsidRPr="009F43AF">
        <w:rPr>
          <w:rFonts w:ascii="Verdana" w:eastAsia="Arial" w:hAnsi="Verdana" w:cs="Arial"/>
          <w:sz w:val="20"/>
        </w:rPr>
        <w:t>técnico</w:t>
      </w:r>
      <w:r w:rsidRPr="009F43AF">
        <w:rPr>
          <w:rFonts w:ascii="Verdana" w:eastAsia="Arial" w:hAnsi="Verdana" w:cs="Arial"/>
          <w:spacing w:val="-3"/>
          <w:sz w:val="20"/>
        </w:rPr>
        <w:t xml:space="preserve"> </w:t>
      </w:r>
      <w:r w:rsidRPr="009F43AF">
        <w:rPr>
          <w:rFonts w:ascii="Verdana" w:eastAsia="Arial" w:hAnsi="Verdana" w:cs="Arial"/>
          <w:sz w:val="20"/>
        </w:rPr>
        <w:t>responsável</w:t>
      </w:r>
      <w:r w:rsidRPr="009F43AF">
        <w:rPr>
          <w:rFonts w:ascii="Verdana" w:eastAsia="Arial" w:hAnsi="Verdana" w:cs="Arial"/>
          <w:spacing w:val="-2"/>
          <w:sz w:val="20"/>
        </w:rPr>
        <w:t xml:space="preserve"> </w:t>
      </w:r>
      <w:r w:rsidRPr="009F43AF">
        <w:rPr>
          <w:rFonts w:ascii="Verdana" w:eastAsia="Arial" w:hAnsi="Verdana" w:cs="Arial"/>
          <w:sz w:val="20"/>
        </w:rPr>
        <w:t>pela</w:t>
      </w:r>
      <w:r w:rsidRPr="009F43AF">
        <w:rPr>
          <w:rFonts w:ascii="Verdana" w:eastAsia="Arial" w:hAnsi="Verdana" w:cs="Arial"/>
          <w:spacing w:val="-1"/>
          <w:sz w:val="20"/>
        </w:rPr>
        <w:t xml:space="preserve"> </w:t>
      </w:r>
      <w:r w:rsidRPr="009F43AF">
        <w:rPr>
          <w:rFonts w:ascii="Verdana" w:eastAsia="Arial" w:hAnsi="Verdana" w:cs="Arial"/>
          <w:sz w:val="20"/>
        </w:rPr>
        <w:t>execução</w:t>
      </w:r>
      <w:r w:rsidRPr="009F43AF">
        <w:rPr>
          <w:rFonts w:ascii="Verdana" w:eastAsia="Arial" w:hAnsi="Verdana" w:cs="Arial"/>
          <w:spacing w:val="-3"/>
          <w:sz w:val="20"/>
        </w:rPr>
        <w:t xml:space="preserve"> </w:t>
      </w:r>
      <w:r w:rsidRPr="009F43AF">
        <w:rPr>
          <w:rFonts w:ascii="Verdana" w:eastAsia="Arial" w:hAnsi="Verdana" w:cs="Arial"/>
          <w:sz w:val="20"/>
        </w:rPr>
        <w:t>dos</w:t>
      </w:r>
      <w:r w:rsidRPr="009F43AF">
        <w:rPr>
          <w:rFonts w:ascii="Verdana" w:eastAsia="Arial" w:hAnsi="Verdana" w:cs="Arial"/>
          <w:spacing w:val="-4"/>
          <w:sz w:val="20"/>
        </w:rPr>
        <w:t xml:space="preserve"> </w:t>
      </w:r>
      <w:r w:rsidRPr="009F43AF">
        <w:rPr>
          <w:rFonts w:ascii="Verdana" w:eastAsia="Arial" w:hAnsi="Verdana" w:cs="Arial"/>
          <w:sz w:val="20"/>
        </w:rPr>
        <w:t>serviços,</w:t>
      </w:r>
      <w:r w:rsidRPr="009F43AF">
        <w:rPr>
          <w:rFonts w:ascii="Verdana" w:eastAsia="Arial" w:hAnsi="Verdana" w:cs="Arial"/>
          <w:spacing w:val="-1"/>
          <w:sz w:val="20"/>
        </w:rPr>
        <w:t xml:space="preserve"> </w:t>
      </w:r>
      <w:r w:rsidRPr="009F43AF">
        <w:rPr>
          <w:rFonts w:ascii="Verdana" w:eastAsia="Arial" w:hAnsi="Verdana" w:cs="Arial"/>
          <w:sz w:val="20"/>
        </w:rPr>
        <w:t>e</w:t>
      </w:r>
      <w:r w:rsidRPr="009F43AF">
        <w:rPr>
          <w:rFonts w:ascii="Verdana" w:eastAsia="Arial" w:hAnsi="Verdana" w:cs="Arial"/>
          <w:spacing w:val="-4"/>
          <w:sz w:val="20"/>
        </w:rPr>
        <w:t xml:space="preserve"> </w:t>
      </w:r>
      <w:r w:rsidRPr="009F43AF">
        <w:rPr>
          <w:rFonts w:ascii="Verdana" w:eastAsia="Arial" w:hAnsi="Verdana" w:cs="Arial"/>
          <w:sz w:val="20"/>
        </w:rPr>
        <w:t>do</w:t>
      </w:r>
      <w:r w:rsidRPr="009F43AF">
        <w:rPr>
          <w:rFonts w:ascii="Verdana" w:eastAsia="Arial" w:hAnsi="Verdana" w:cs="Arial"/>
          <w:spacing w:val="-4"/>
          <w:sz w:val="20"/>
        </w:rPr>
        <w:t xml:space="preserve"> </w:t>
      </w:r>
      <w:r w:rsidRPr="009F43AF">
        <w:rPr>
          <w:rFonts w:ascii="Verdana" w:eastAsia="Arial" w:hAnsi="Verdana" w:cs="Arial"/>
          <w:sz w:val="20"/>
        </w:rPr>
        <w:t>preposto</w:t>
      </w:r>
      <w:r w:rsidRPr="009F43AF">
        <w:rPr>
          <w:rFonts w:ascii="Verdana" w:eastAsia="Arial" w:hAnsi="Verdana" w:cs="Arial"/>
          <w:spacing w:val="-6"/>
          <w:sz w:val="20"/>
        </w:rPr>
        <w:t xml:space="preserve"> </w:t>
      </w:r>
      <w:r w:rsidRPr="009F43AF">
        <w:rPr>
          <w:rFonts w:ascii="Verdana" w:eastAsia="Arial" w:hAnsi="Verdana" w:cs="Arial"/>
          <w:sz w:val="20"/>
        </w:rPr>
        <w:t>do Contratante que acompanhou o serviço.</w:t>
      </w:r>
    </w:p>
    <w:p w14:paraId="26886467" w14:textId="77777777" w:rsidR="0050679F" w:rsidRPr="009F43AF" w:rsidRDefault="0050679F" w:rsidP="009F43AF">
      <w:pPr>
        <w:spacing w:line="276" w:lineRule="auto"/>
        <w:jc w:val="both"/>
        <w:rPr>
          <w:rFonts w:ascii="Verdana" w:eastAsia="Arial" w:hAnsi="Verdana" w:cs="Arial"/>
          <w:sz w:val="20"/>
        </w:rPr>
      </w:pPr>
    </w:p>
    <w:p w14:paraId="59807924" w14:textId="77777777" w:rsidR="0050679F" w:rsidRPr="009F43AF" w:rsidRDefault="00000000" w:rsidP="009F43AF">
      <w:pPr>
        <w:spacing w:line="276" w:lineRule="auto"/>
        <w:jc w:val="both"/>
        <w:rPr>
          <w:rFonts w:ascii="Verdana" w:eastAsia="Arial" w:hAnsi="Verdana" w:cs="Arial"/>
          <w:b/>
          <w:bCs/>
          <w:sz w:val="20"/>
        </w:rPr>
      </w:pPr>
      <w:r w:rsidRPr="009F43AF">
        <w:rPr>
          <w:rFonts w:ascii="Verdana" w:eastAsia="Arial" w:hAnsi="Verdana" w:cs="Arial"/>
          <w:b/>
          <w:bCs/>
          <w:sz w:val="20"/>
        </w:rPr>
        <w:tab/>
        <w:t>4.11. QUALIFICAÇÃO TÉCNICA (conforme anexo nos autos)</w:t>
      </w:r>
    </w:p>
    <w:p w14:paraId="30B43CFC" w14:textId="72C10B1D" w:rsidR="0050679F" w:rsidRPr="009F43AF" w:rsidRDefault="00000000" w:rsidP="009F43AF">
      <w:pPr>
        <w:spacing w:line="276" w:lineRule="auto"/>
        <w:jc w:val="both"/>
        <w:rPr>
          <w:rFonts w:ascii="Verdana" w:eastAsia="Arial" w:hAnsi="Verdana" w:cs="Arial"/>
          <w:sz w:val="20"/>
        </w:rPr>
      </w:pPr>
      <w:bookmarkStart w:id="2" w:name="_Hlk227223872"/>
      <w:r w:rsidRPr="009F43AF">
        <w:rPr>
          <w:rFonts w:ascii="Verdana" w:eastAsia="Arial" w:hAnsi="Verdana" w:cs="Arial"/>
          <w:sz w:val="20"/>
        </w:rPr>
        <w:t xml:space="preserve">4.11.1. </w:t>
      </w:r>
      <w:bookmarkStart w:id="3" w:name="_Hlk230168601"/>
      <w:r w:rsidRPr="009F43AF">
        <w:rPr>
          <w:rFonts w:ascii="Verdana" w:eastAsia="Arial" w:hAnsi="Verdana" w:cs="Arial"/>
          <w:sz w:val="20"/>
        </w:rPr>
        <w:t>Registro e habilitação Pessoa Jurídica registrada no Conselho Regional de Engenharia e Agronomia (CREA)</w:t>
      </w:r>
      <w:r w:rsidR="00F754E3">
        <w:rPr>
          <w:rFonts w:ascii="Verdana" w:eastAsia="Arial" w:hAnsi="Verdana" w:cs="Arial"/>
          <w:sz w:val="20"/>
        </w:rPr>
        <w:t xml:space="preserve"> ou </w:t>
      </w:r>
      <w:r w:rsidR="00F754E3" w:rsidRPr="009F43AF">
        <w:rPr>
          <w:rFonts w:ascii="Verdana" w:eastAsia="Arial" w:hAnsi="Verdana" w:cs="Arial"/>
          <w:sz w:val="20"/>
        </w:rPr>
        <w:t>Conselho Regional</w:t>
      </w:r>
      <w:r w:rsidR="00F754E3">
        <w:rPr>
          <w:rFonts w:ascii="Verdana" w:eastAsia="Arial" w:hAnsi="Verdana" w:cs="Arial"/>
          <w:sz w:val="20"/>
        </w:rPr>
        <w:t xml:space="preserve"> dos Técnicos Industriais</w:t>
      </w:r>
      <w:r w:rsidRPr="009F43AF">
        <w:rPr>
          <w:rFonts w:ascii="Verdana" w:eastAsia="Arial" w:hAnsi="Verdana" w:cs="Arial"/>
          <w:sz w:val="20"/>
        </w:rPr>
        <w:t xml:space="preserve"> e indicação de Responsável Técnico (RT) habilitado (Engenheiro Mecânico ou </w:t>
      </w:r>
      <w:r w:rsidR="00F754E3">
        <w:rPr>
          <w:rFonts w:ascii="Verdana" w:eastAsia="Arial" w:hAnsi="Verdana" w:cs="Arial"/>
          <w:sz w:val="20"/>
        </w:rPr>
        <w:t>Técnico em Mecânica</w:t>
      </w:r>
      <w:r w:rsidRPr="009F43AF">
        <w:rPr>
          <w:rFonts w:ascii="Verdana" w:eastAsia="Arial" w:hAnsi="Verdana" w:cs="Arial"/>
          <w:sz w:val="20"/>
        </w:rPr>
        <w:t>) com ART.</w:t>
      </w:r>
    </w:p>
    <w:bookmarkEnd w:id="3"/>
    <w:p w14:paraId="0D946066" w14:textId="77777777" w:rsidR="0050679F" w:rsidRPr="009F43AF" w:rsidRDefault="00000000" w:rsidP="009F43AF">
      <w:pPr>
        <w:spacing w:line="276" w:lineRule="auto"/>
        <w:jc w:val="both"/>
        <w:rPr>
          <w:rFonts w:ascii="Verdana" w:eastAsia="Arial" w:hAnsi="Verdana" w:cs="Arial"/>
          <w:sz w:val="20"/>
        </w:rPr>
      </w:pPr>
      <w:r w:rsidRPr="009F43AF">
        <w:rPr>
          <w:rFonts w:ascii="Verdana" w:eastAsia="Arial" w:hAnsi="Verdana" w:cs="Arial"/>
          <w:sz w:val="20"/>
        </w:rPr>
        <w:lastRenderedPageBreak/>
        <w:t>4.11.2. Experiência comprovada – Atestados de Capacidade Técnica que demostrem aptidão para serviços de manutenção de elevadores, incluindo modernização, conforme exigências da Lei 14.133/2021.</w:t>
      </w:r>
    </w:p>
    <w:p w14:paraId="1042DC29" w14:textId="77777777" w:rsidR="0050679F" w:rsidRPr="009F43AF" w:rsidRDefault="00000000" w:rsidP="009F43AF">
      <w:pPr>
        <w:spacing w:line="276" w:lineRule="auto"/>
        <w:jc w:val="both"/>
        <w:rPr>
          <w:rFonts w:ascii="Verdana" w:eastAsia="Arial" w:hAnsi="Verdana" w:cs="Arial"/>
          <w:sz w:val="20"/>
        </w:rPr>
      </w:pPr>
      <w:r w:rsidRPr="009F43AF">
        <w:rPr>
          <w:rFonts w:ascii="Verdana" w:eastAsia="Arial" w:hAnsi="Verdana" w:cs="Arial"/>
          <w:sz w:val="20"/>
        </w:rPr>
        <w:t xml:space="preserve">4.11.3. Qualificação de Profissionais – Apresentação de profissionais (mecânicos/técnicos) com experiência comprovada, </w:t>
      </w:r>
      <w:proofErr w:type="spellStart"/>
      <w:r w:rsidRPr="009F43AF">
        <w:rPr>
          <w:rFonts w:ascii="Verdana" w:eastAsia="Arial" w:hAnsi="Verdana" w:cs="Arial"/>
          <w:sz w:val="20"/>
        </w:rPr>
        <w:t>vinculo</w:t>
      </w:r>
      <w:proofErr w:type="spellEnd"/>
      <w:r w:rsidRPr="009F43AF">
        <w:rPr>
          <w:rFonts w:ascii="Verdana" w:eastAsia="Arial" w:hAnsi="Verdana" w:cs="Arial"/>
          <w:sz w:val="20"/>
        </w:rPr>
        <w:t xml:space="preserve"> empregatício (CTPS) ou contrato de prestação de serviços, e treinamento específico para treinamento específico para transporte vertical.</w:t>
      </w:r>
      <w:bookmarkEnd w:id="2"/>
    </w:p>
    <w:p w14:paraId="7004BFB9" w14:textId="77777777" w:rsidR="0050679F" w:rsidRPr="009F43AF" w:rsidRDefault="0050679F" w:rsidP="009F43AF">
      <w:pPr>
        <w:spacing w:line="276" w:lineRule="auto"/>
        <w:jc w:val="both"/>
        <w:rPr>
          <w:rFonts w:ascii="Verdana" w:hAnsi="Verdana"/>
          <w:sz w:val="20"/>
        </w:rPr>
      </w:pPr>
    </w:p>
    <w:p w14:paraId="013C0A35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9F43AF">
        <w:rPr>
          <w:rFonts w:ascii="Verdana" w:hAnsi="Verdana"/>
          <w:b/>
          <w:bCs/>
          <w:sz w:val="20"/>
        </w:rPr>
        <w:t>5. MODELO DE EXECUÇÃO CONTRATUAL</w:t>
      </w:r>
    </w:p>
    <w:p w14:paraId="7760393D" w14:textId="77777777" w:rsidR="0050679F" w:rsidRPr="009F43AF" w:rsidRDefault="00000000" w:rsidP="009F43AF">
      <w:pPr>
        <w:pStyle w:val="PargrafodaLista"/>
        <w:tabs>
          <w:tab w:val="left" w:pos="0"/>
          <w:tab w:val="left" w:pos="450"/>
        </w:tabs>
        <w:ind w:left="0"/>
        <w:jc w:val="both"/>
        <w:rPr>
          <w:rFonts w:ascii="Verdana" w:hAnsi="Verdana"/>
          <w:sz w:val="20"/>
          <w:szCs w:val="20"/>
        </w:rPr>
      </w:pPr>
      <w:r w:rsidRPr="009F43AF">
        <w:rPr>
          <w:rFonts w:ascii="Verdana" w:hAnsi="Verdana" w:cs="Times New Roman"/>
          <w:iCs/>
          <w:sz w:val="20"/>
          <w:szCs w:val="20"/>
        </w:rPr>
        <w:t xml:space="preserve">5.1. O prazo </w:t>
      </w:r>
      <w:r w:rsidRPr="009F43AF">
        <w:rPr>
          <w:rFonts w:ascii="Verdana" w:eastAsia="Times New Roman" w:hAnsi="Verdana" w:cs="Times New Roman"/>
          <w:iCs/>
          <w:sz w:val="20"/>
          <w:szCs w:val="20"/>
        </w:rPr>
        <w:t xml:space="preserve">de execução dos serviços </w:t>
      </w:r>
      <w:r w:rsidRPr="009F43AF">
        <w:rPr>
          <w:rFonts w:ascii="Verdana" w:eastAsia="Arial" w:hAnsi="Verdana" w:cs="Arial"/>
          <w:iCs/>
          <w:sz w:val="20"/>
          <w:szCs w:val="20"/>
        </w:rPr>
        <w:t>será de 12 (doze) meses, podendo ser prorrogado/renovado na forma da lei vigente.</w:t>
      </w:r>
    </w:p>
    <w:p w14:paraId="4180DCE3" w14:textId="77777777" w:rsidR="0050679F" w:rsidRPr="009F43AF" w:rsidRDefault="00000000" w:rsidP="009F43AF">
      <w:pPr>
        <w:pStyle w:val="PargrafodaLista"/>
        <w:tabs>
          <w:tab w:val="left" w:pos="0"/>
          <w:tab w:val="left" w:pos="450"/>
        </w:tabs>
        <w:ind w:left="0"/>
        <w:jc w:val="both"/>
        <w:rPr>
          <w:rFonts w:ascii="Verdana" w:hAnsi="Verdana"/>
          <w:sz w:val="20"/>
          <w:szCs w:val="20"/>
        </w:rPr>
      </w:pPr>
      <w:r w:rsidRPr="009F43AF">
        <w:rPr>
          <w:rFonts w:ascii="Verdana" w:eastAsia="Arial" w:hAnsi="Verdana" w:cs="Arial"/>
          <w:iCs/>
          <w:sz w:val="20"/>
          <w:szCs w:val="20"/>
        </w:rPr>
        <w:t xml:space="preserve">5.2. </w:t>
      </w:r>
      <w:r w:rsidRPr="009F43AF">
        <w:rPr>
          <w:rFonts w:ascii="Verdana" w:eastAsia="Arial" w:hAnsi="Verdana" w:cs="Arial"/>
          <w:iCs/>
          <w:sz w:val="20"/>
          <w:szCs w:val="20"/>
          <w:lang w:eastAsia="zh-CN"/>
        </w:rPr>
        <w:t>Os serviços serão prestados de acordo com o descrito no contrato e na autorização de fornecimento.</w:t>
      </w:r>
      <w:r w:rsidRPr="009F43AF">
        <w:rPr>
          <w:rFonts w:ascii="Verdana" w:eastAsia="Arial" w:hAnsi="Verdana" w:cs="Arial"/>
          <w:iCs/>
          <w:sz w:val="20"/>
          <w:szCs w:val="20"/>
        </w:rPr>
        <w:t xml:space="preserve"> </w:t>
      </w:r>
    </w:p>
    <w:p w14:paraId="07A6BBEC" w14:textId="77777777" w:rsidR="0050679F" w:rsidRPr="009F43AF" w:rsidRDefault="00000000" w:rsidP="009F43AF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/>
          <w:sz w:val="20"/>
        </w:rPr>
        <w:t xml:space="preserve">5.3. O objeto contratual será executado em 02 (duas) localidades distintas no município de São Gabriel da Palha – ES, especificamente nas plataformas elevatórias instaladas nas seguintes </w:t>
      </w:r>
      <w:r w:rsidRPr="009F43AF">
        <w:rPr>
          <w:rFonts w:ascii="Verdana" w:hAnsi="Verdana"/>
          <w:spacing w:val="-2"/>
          <w:sz w:val="20"/>
        </w:rPr>
        <w:t>unidades:</w:t>
      </w:r>
    </w:p>
    <w:p w14:paraId="2283FCD7" w14:textId="77777777" w:rsidR="0050679F" w:rsidRPr="009F43AF" w:rsidRDefault="00000000" w:rsidP="009F43AF">
      <w:pPr>
        <w:pStyle w:val="PargrafodaLista"/>
        <w:numPr>
          <w:ilvl w:val="0"/>
          <w:numId w:val="2"/>
        </w:numPr>
        <w:tabs>
          <w:tab w:val="left" w:pos="805"/>
        </w:tabs>
        <w:spacing w:after="0"/>
        <w:ind w:left="805" w:right="506" w:hanging="360"/>
        <w:contextualSpacing w:val="0"/>
        <w:jc w:val="both"/>
        <w:rPr>
          <w:rFonts w:ascii="Verdana" w:hAnsi="Verdana"/>
          <w:sz w:val="20"/>
          <w:szCs w:val="20"/>
        </w:rPr>
      </w:pPr>
      <w:r w:rsidRPr="009F43AF">
        <w:rPr>
          <w:rFonts w:ascii="Verdana" w:hAnsi="Verdana"/>
          <w:sz w:val="20"/>
          <w:szCs w:val="20"/>
        </w:rPr>
        <w:t>- EMEF</w:t>
      </w:r>
      <w:r w:rsidRPr="009F43AF">
        <w:rPr>
          <w:rFonts w:ascii="Verdana" w:hAnsi="Verdana"/>
          <w:spacing w:val="-14"/>
          <w:sz w:val="20"/>
          <w:szCs w:val="20"/>
        </w:rPr>
        <w:t xml:space="preserve"> </w:t>
      </w:r>
      <w:proofErr w:type="spellStart"/>
      <w:r w:rsidRPr="009F43AF">
        <w:rPr>
          <w:rFonts w:ascii="Verdana" w:hAnsi="Verdana"/>
          <w:sz w:val="20"/>
          <w:szCs w:val="20"/>
        </w:rPr>
        <w:t>Profª</w:t>
      </w:r>
      <w:proofErr w:type="spellEnd"/>
      <w:r w:rsidRPr="009F43AF">
        <w:rPr>
          <w:rFonts w:ascii="Verdana" w:hAnsi="Verdana"/>
          <w:spacing w:val="-16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Mª</w:t>
      </w:r>
      <w:r w:rsidRPr="009F43AF">
        <w:rPr>
          <w:rFonts w:ascii="Verdana" w:hAnsi="Verdana"/>
          <w:spacing w:val="-12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Celeste</w:t>
      </w:r>
      <w:r w:rsidRPr="009F43AF">
        <w:rPr>
          <w:rFonts w:ascii="Verdana" w:hAnsi="Verdana"/>
          <w:spacing w:val="-14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T.</w:t>
      </w:r>
      <w:r w:rsidRPr="009F43AF">
        <w:rPr>
          <w:rFonts w:ascii="Verdana" w:hAnsi="Verdana"/>
          <w:spacing w:val="-13"/>
          <w:sz w:val="20"/>
          <w:szCs w:val="20"/>
        </w:rPr>
        <w:t xml:space="preserve"> </w:t>
      </w:r>
      <w:proofErr w:type="spellStart"/>
      <w:r w:rsidRPr="009F43AF">
        <w:rPr>
          <w:rFonts w:ascii="Verdana" w:hAnsi="Verdana"/>
          <w:sz w:val="20"/>
          <w:szCs w:val="20"/>
        </w:rPr>
        <w:t>Storch</w:t>
      </w:r>
      <w:proofErr w:type="spellEnd"/>
      <w:r w:rsidRPr="009F43AF">
        <w:rPr>
          <w:rFonts w:ascii="Verdana" w:hAnsi="Verdana"/>
          <w:sz w:val="20"/>
          <w:szCs w:val="20"/>
        </w:rPr>
        <w:t>,</w:t>
      </w:r>
      <w:r w:rsidRPr="009F43AF">
        <w:rPr>
          <w:rFonts w:ascii="Verdana" w:hAnsi="Verdana"/>
          <w:spacing w:val="-13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localizada</w:t>
      </w:r>
      <w:r w:rsidRPr="009F43AF">
        <w:rPr>
          <w:rFonts w:ascii="Verdana" w:hAnsi="Verdana"/>
          <w:spacing w:val="-14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na</w:t>
      </w:r>
      <w:r w:rsidRPr="009F43AF">
        <w:rPr>
          <w:rFonts w:ascii="Verdana" w:hAnsi="Verdana"/>
          <w:spacing w:val="-14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Rua</w:t>
      </w:r>
      <w:r w:rsidRPr="009F43AF">
        <w:rPr>
          <w:rFonts w:ascii="Verdana" w:hAnsi="Verdana"/>
          <w:spacing w:val="-13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Deolindo</w:t>
      </w:r>
      <w:r w:rsidRPr="009F43AF">
        <w:rPr>
          <w:rFonts w:ascii="Verdana" w:hAnsi="Verdana"/>
          <w:spacing w:val="-13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Rocha</w:t>
      </w:r>
      <w:r w:rsidRPr="009F43AF">
        <w:rPr>
          <w:rFonts w:ascii="Verdana" w:hAnsi="Verdana"/>
          <w:spacing w:val="-13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Loureiro,</w:t>
      </w:r>
      <w:r w:rsidRPr="009F43AF">
        <w:rPr>
          <w:rFonts w:ascii="Verdana" w:hAnsi="Verdana"/>
          <w:spacing w:val="-12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nº</w:t>
      </w:r>
      <w:r w:rsidRPr="009F43AF">
        <w:rPr>
          <w:rFonts w:ascii="Verdana" w:hAnsi="Verdana"/>
          <w:spacing w:val="-11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107</w:t>
      </w:r>
      <w:r w:rsidRPr="009F43AF">
        <w:rPr>
          <w:rFonts w:ascii="Verdana" w:hAnsi="Verdana"/>
          <w:spacing w:val="-13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–</w:t>
      </w:r>
      <w:r w:rsidRPr="009F43AF">
        <w:rPr>
          <w:rFonts w:ascii="Verdana" w:hAnsi="Verdana"/>
          <w:spacing w:val="-13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Bairro Santa Cecília, São Gabriel da Palha – ES.</w:t>
      </w:r>
    </w:p>
    <w:p w14:paraId="3C878F1C" w14:textId="77777777" w:rsidR="0050679F" w:rsidRPr="009F43AF" w:rsidRDefault="00000000" w:rsidP="009F43AF">
      <w:pPr>
        <w:pStyle w:val="PargrafodaLista"/>
        <w:numPr>
          <w:ilvl w:val="0"/>
          <w:numId w:val="2"/>
        </w:numPr>
        <w:tabs>
          <w:tab w:val="left" w:pos="805"/>
        </w:tabs>
        <w:spacing w:after="0"/>
        <w:ind w:left="805" w:right="508" w:hanging="360"/>
        <w:contextualSpacing w:val="0"/>
        <w:jc w:val="both"/>
        <w:rPr>
          <w:rFonts w:ascii="Verdana" w:hAnsi="Verdana"/>
          <w:sz w:val="20"/>
          <w:szCs w:val="20"/>
        </w:rPr>
      </w:pPr>
      <w:r w:rsidRPr="009F43AF">
        <w:rPr>
          <w:rFonts w:ascii="Verdana" w:hAnsi="Verdana"/>
          <w:sz w:val="20"/>
          <w:szCs w:val="20"/>
        </w:rPr>
        <w:t>- CMEI Pequeno Príncipe, localizado na Rua Adilton Fontes, Nº 346 – Bairro Cachoeira da Onça, São Gabriel da Palha – ES.</w:t>
      </w:r>
    </w:p>
    <w:p w14:paraId="3789F831" w14:textId="77777777" w:rsidR="0050679F" w:rsidRPr="009F43AF" w:rsidRDefault="00000000" w:rsidP="009F43AF">
      <w:pPr>
        <w:pStyle w:val="Ttulo2"/>
        <w:tabs>
          <w:tab w:val="left" w:pos="330"/>
        </w:tabs>
        <w:spacing w:before="0" w:after="0" w:line="276" w:lineRule="auto"/>
        <w:ind w:left="85"/>
        <w:jc w:val="left"/>
        <w:rPr>
          <w:rFonts w:ascii="Verdana" w:hAnsi="Verdana"/>
          <w:b w:val="0"/>
          <w:sz w:val="20"/>
          <w:szCs w:val="20"/>
        </w:rPr>
      </w:pPr>
      <w:r w:rsidRPr="009F43AF">
        <w:rPr>
          <w:rFonts w:ascii="Verdana" w:hAnsi="Verdana"/>
          <w:b w:val="0"/>
          <w:spacing w:val="-2"/>
          <w:sz w:val="20"/>
          <w:szCs w:val="20"/>
        </w:rPr>
        <w:t>5.3.1. CONTATO</w:t>
      </w:r>
    </w:p>
    <w:p w14:paraId="43035388" w14:textId="77777777" w:rsidR="0050679F" w:rsidRPr="009F43AF" w:rsidRDefault="00000000" w:rsidP="009F43AF">
      <w:pPr>
        <w:spacing w:before="38" w:line="276" w:lineRule="auto"/>
        <w:ind w:left="85"/>
        <w:rPr>
          <w:rFonts w:ascii="Verdana" w:hAnsi="Verdana"/>
          <w:sz w:val="20"/>
        </w:rPr>
      </w:pPr>
      <w:r w:rsidRPr="009F43AF">
        <w:rPr>
          <w:rFonts w:ascii="Verdana" w:hAnsi="Verdana"/>
          <w:sz w:val="20"/>
        </w:rPr>
        <w:t xml:space="preserve">- </w:t>
      </w:r>
      <w:proofErr w:type="spellStart"/>
      <w:r w:rsidRPr="009F43AF">
        <w:rPr>
          <w:rFonts w:ascii="Verdana" w:hAnsi="Verdana"/>
          <w:sz w:val="20"/>
        </w:rPr>
        <w:t>Tel</w:t>
      </w:r>
      <w:proofErr w:type="spellEnd"/>
      <w:r w:rsidRPr="009F43AF">
        <w:rPr>
          <w:rFonts w:ascii="Verdana" w:hAnsi="Verdana"/>
          <w:sz w:val="20"/>
        </w:rPr>
        <w:t>:</w:t>
      </w:r>
      <w:r w:rsidRPr="009F43AF">
        <w:rPr>
          <w:rFonts w:ascii="Verdana" w:hAnsi="Verdana"/>
          <w:spacing w:val="-8"/>
          <w:sz w:val="20"/>
        </w:rPr>
        <w:t xml:space="preserve"> </w:t>
      </w:r>
      <w:r w:rsidRPr="009F43AF">
        <w:rPr>
          <w:rFonts w:ascii="Verdana" w:hAnsi="Verdana"/>
          <w:sz w:val="20"/>
        </w:rPr>
        <w:t>27</w:t>
      </w:r>
      <w:r w:rsidRPr="009F43AF">
        <w:rPr>
          <w:rFonts w:ascii="Verdana" w:hAnsi="Verdana"/>
          <w:spacing w:val="-2"/>
          <w:sz w:val="20"/>
        </w:rPr>
        <w:t xml:space="preserve"> </w:t>
      </w:r>
      <w:r w:rsidRPr="009F43AF">
        <w:rPr>
          <w:rFonts w:ascii="Verdana" w:hAnsi="Verdana"/>
          <w:sz w:val="20"/>
        </w:rPr>
        <w:t>3727-</w:t>
      </w:r>
      <w:r w:rsidRPr="009F43AF">
        <w:rPr>
          <w:rFonts w:ascii="Verdana" w:hAnsi="Verdana"/>
          <w:spacing w:val="-4"/>
          <w:sz w:val="20"/>
        </w:rPr>
        <w:t>3993</w:t>
      </w:r>
    </w:p>
    <w:p w14:paraId="71A8592D" w14:textId="77777777" w:rsidR="0050679F" w:rsidRPr="009F43AF" w:rsidRDefault="00000000" w:rsidP="009F43AF">
      <w:pPr>
        <w:spacing w:before="39" w:line="276" w:lineRule="auto"/>
        <w:ind w:left="85"/>
        <w:rPr>
          <w:sz w:val="20"/>
        </w:rPr>
      </w:pPr>
      <w:r w:rsidRPr="009F43AF">
        <w:rPr>
          <w:rFonts w:ascii="Verdana" w:hAnsi="Verdana"/>
          <w:sz w:val="20"/>
        </w:rPr>
        <w:t>- Email:</w:t>
      </w:r>
      <w:r w:rsidRPr="009F43AF">
        <w:rPr>
          <w:rFonts w:ascii="Verdana" w:hAnsi="Verdana"/>
          <w:spacing w:val="-3"/>
          <w:sz w:val="20"/>
        </w:rPr>
        <w:t xml:space="preserve"> </w:t>
      </w:r>
      <w:hyperlink r:id="rId7">
        <w:r w:rsidR="0050679F" w:rsidRPr="009F43AF">
          <w:rPr>
            <w:rFonts w:ascii="Verdana" w:hAnsi="Verdana"/>
            <w:spacing w:val="-2"/>
            <w:sz w:val="20"/>
          </w:rPr>
          <w:t>semecsgp@gmail.com</w:t>
        </w:r>
      </w:hyperlink>
    </w:p>
    <w:p w14:paraId="62720C35" w14:textId="77777777" w:rsidR="0050679F" w:rsidRPr="009F43AF" w:rsidRDefault="00000000" w:rsidP="009F43AF">
      <w:pPr>
        <w:tabs>
          <w:tab w:val="left" w:pos="508"/>
        </w:tabs>
        <w:spacing w:line="276" w:lineRule="auto"/>
        <w:jc w:val="both"/>
        <w:rPr>
          <w:rFonts w:ascii="Verdana" w:hAnsi="Verdana" w:cs="Arial"/>
          <w:sz w:val="20"/>
        </w:rPr>
      </w:pPr>
      <w:r w:rsidRPr="009F43AF">
        <w:rPr>
          <w:rFonts w:ascii="Verdana" w:hAnsi="Verdana" w:cs="Arial"/>
          <w:sz w:val="20"/>
        </w:rPr>
        <w:t>Responsável:</w:t>
      </w:r>
      <w:r w:rsidRPr="009F43AF">
        <w:rPr>
          <w:rFonts w:ascii="Verdana" w:hAnsi="Verdana" w:cs="Arial"/>
          <w:spacing w:val="-5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Secretaria</w:t>
      </w:r>
      <w:r w:rsidRPr="009F43AF">
        <w:rPr>
          <w:rFonts w:ascii="Verdana" w:hAnsi="Verdana" w:cs="Arial"/>
          <w:spacing w:val="-6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Municipal</w:t>
      </w:r>
      <w:r w:rsidRPr="009F43AF">
        <w:rPr>
          <w:rFonts w:ascii="Verdana" w:hAnsi="Verdana" w:cs="Arial"/>
          <w:spacing w:val="-5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de</w:t>
      </w:r>
      <w:r w:rsidRPr="009F43AF">
        <w:rPr>
          <w:rFonts w:ascii="Verdana" w:hAnsi="Verdana" w:cs="Arial"/>
          <w:spacing w:val="-5"/>
          <w:sz w:val="20"/>
        </w:rPr>
        <w:t xml:space="preserve"> </w:t>
      </w:r>
      <w:r w:rsidRPr="009F43AF">
        <w:rPr>
          <w:rFonts w:ascii="Verdana" w:hAnsi="Verdana" w:cs="Arial"/>
          <w:spacing w:val="-2"/>
          <w:sz w:val="20"/>
        </w:rPr>
        <w:t>Educação</w:t>
      </w:r>
    </w:p>
    <w:p w14:paraId="4C4B26A5" w14:textId="77777777" w:rsidR="0050679F" w:rsidRPr="009F43AF" w:rsidRDefault="00000000" w:rsidP="009F43AF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/>
          <w:iCs/>
          <w:sz w:val="20"/>
        </w:rPr>
        <w:t>5.4</w:t>
      </w:r>
      <w:r w:rsidRPr="009F43AF">
        <w:rPr>
          <w:rFonts w:ascii="Verdana" w:hAnsi="Verdana"/>
          <w:b/>
          <w:bCs/>
          <w:iCs/>
          <w:sz w:val="20"/>
        </w:rPr>
        <w:t xml:space="preserve">. </w:t>
      </w:r>
      <w:r w:rsidRPr="009F43AF">
        <w:rPr>
          <w:rFonts w:ascii="Verdana" w:hAnsi="Verdana"/>
          <w:bCs/>
          <w:iCs/>
          <w:sz w:val="20"/>
        </w:rPr>
        <w:t xml:space="preserve">Caso não seja possível a realização na data assinalada, a empresa deverá comunicar as razões respectivas com pelo menos 03 (três) dias de antecedência para que qualquer pleito de prorrogação de prazo seja analisado, ressalvadas situações de caso fortuito e </w:t>
      </w:r>
      <w:r w:rsidRPr="009F43AF">
        <w:rPr>
          <w:rFonts w:ascii="Verdana" w:hAnsi="Verdana"/>
          <w:iCs/>
          <w:sz w:val="20"/>
        </w:rPr>
        <w:t>força</w:t>
      </w:r>
      <w:r w:rsidRPr="009F43AF">
        <w:rPr>
          <w:rFonts w:ascii="Verdana" w:hAnsi="Verdana"/>
          <w:bCs/>
          <w:iCs/>
          <w:sz w:val="20"/>
        </w:rPr>
        <w:t xml:space="preserve"> maior.</w:t>
      </w:r>
    </w:p>
    <w:p w14:paraId="7A16562A" w14:textId="77777777" w:rsidR="0050679F" w:rsidRPr="009F43AF" w:rsidRDefault="00000000" w:rsidP="009F43AF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9F43AF">
        <w:rPr>
          <w:rFonts w:ascii="Verdana" w:hAnsi="Verdana" w:cs="Times New Roman"/>
          <w:color w:val="auto"/>
          <w:sz w:val="20"/>
          <w:szCs w:val="20"/>
        </w:rPr>
        <w:t>5.5.</w:t>
      </w:r>
      <w:r w:rsidRPr="009F43AF">
        <w:rPr>
          <w:rFonts w:ascii="Verdana" w:hAnsi="Verdana" w:cs="Times New Roman"/>
          <w:bCs/>
          <w:color w:val="auto"/>
          <w:sz w:val="20"/>
          <w:szCs w:val="20"/>
        </w:rPr>
        <w:t xml:space="preserve"> A execução dos serviços será </w:t>
      </w:r>
      <w:proofErr w:type="gramStart"/>
      <w:r w:rsidRPr="009F43AF">
        <w:rPr>
          <w:rFonts w:ascii="Verdana" w:hAnsi="Verdana" w:cs="Times New Roman"/>
          <w:bCs/>
          <w:color w:val="auto"/>
          <w:sz w:val="20"/>
          <w:szCs w:val="20"/>
        </w:rPr>
        <w:t>acompanhado e fiscalizado</w:t>
      </w:r>
      <w:proofErr w:type="gramEnd"/>
      <w:r w:rsidRPr="009F43AF">
        <w:rPr>
          <w:rFonts w:ascii="Verdana" w:hAnsi="Verdana" w:cs="Times New Roman"/>
          <w:bCs/>
          <w:color w:val="auto"/>
          <w:sz w:val="20"/>
          <w:szCs w:val="20"/>
        </w:rPr>
        <w:t xml:space="preserve"> por funcionário da secretaria requisitante (deverá ser nomeado fiscal técnico e administrativo) para efeito de posterior verificação de sua conformidade com as especificações constantes no contrato, neste Termo de Referência e na proposta.</w:t>
      </w:r>
    </w:p>
    <w:p w14:paraId="45F47B60" w14:textId="77777777" w:rsidR="0050679F" w:rsidRPr="009F43AF" w:rsidRDefault="00000000" w:rsidP="009F43AF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9F43AF">
        <w:rPr>
          <w:rFonts w:ascii="Verdana" w:hAnsi="Verdana" w:cs="Times New Roman"/>
          <w:color w:val="auto"/>
          <w:sz w:val="20"/>
          <w:szCs w:val="20"/>
        </w:rPr>
        <w:t>5.6.</w:t>
      </w:r>
      <w:r w:rsidRPr="009F43AF">
        <w:rPr>
          <w:rFonts w:ascii="Verdana" w:hAnsi="Verdana" w:cs="Times New Roman"/>
          <w:bCs/>
          <w:color w:val="auto"/>
          <w:sz w:val="20"/>
          <w:szCs w:val="20"/>
        </w:rPr>
        <w:t xml:space="preserve"> Os serviços poderão ser rejeitados, no todo ou em parte, quando em desacordo com as especificações constantes no ETP, neste Termo de Referência, no Contrato e na respectiva Autorização de Fornecimento, devendo ser substituído/executado imediatamente, no momento da constatação pelo </w:t>
      </w:r>
      <w:proofErr w:type="gramStart"/>
      <w:r w:rsidRPr="009F43AF">
        <w:rPr>
          <w:rFonts w:ascii="Verdana" w:hAnsi="Verdana" w:cs="Times New Roman"/>
          <w:bCs/>
          <w:color w:val="auto"/>
          <w:sz w:val="20"/>
          <w:szCs w:val="20"/>
        </w:rPr>
        <w:t>demandante,  às</w:t>
      </w:r>
      <w:proofErr w:type="gramEnd"/>
      <w:r w:rsidRPr="009F43AF">
        <w:rPr>
          <w:rFonts w:ascii="Verdana" w:hAnsi="Verdana" w:cs="Times New Roman"/>
          <w:bCs/>
          <w:color w:val="auto"/>
          <w:sz w:val="20"/>
          <w:szCs w:val="20"/>
        </w:rPr>
        <w:t xml:space="preserve"> suas custas.</w:t>
      </w:r>
    </w:p>
    <w:p w14:paraId="4F2DDDED" w14:textId="77777777" w:rsidR="0050679F" w:rsidRPr="009F43AF" w:rsidRDefault="00000000" w:rsidP="009F43AF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9F43AF">
        <w:rPr>
          <w:rFonts w:ascii="Verdana" w:hAnsi="Verdana"/>
          <w:sz w:val="20"/>
          <w:szCs w:val="20"/>
        </w:rPr>
        <w:t>5.7.</w:t>
      </w:r>
      <w:r w:rsidRPr="009F43AF">
        <w:rPr>
          <w:rFonts w:ascii="Verdana" w:hAnsi="Verdana"/>
          <w:b/>
          <w:bCs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9F43AF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2DA7B4F3" w14:textId="77777777" w:rsidR="0050679F" w:rsidRPr="009F43AF" w:rsidRDefault="00000000" w:rsidP="009F43AF">
      <w:pPr>
        <w:pStyle w:val="Nivel2"/>
        <w:tabs>
          <w:tab w:val="left" w:pos="508"/>
        </w:tabs>
        <w:spacing w:before="0" w:after="0"/>
        <w:rPr>
          <w:rFonts w:ascii="Verdana" w:eastAsia="Times New Roman" w:hAnsi="Verdana" w:cs="Times New Roman"/>
          <w:iCs/>
          <w:color w:val="auto"/>
          <w:sz w:val="20"/>
          <w:szCs w:val="20"/>
          <w:lang w:eastAsia="pt-BR"/>
        </w:rPr>
      </w:pPr>
      <w:r w:rsidRPr="009F43AF">
        <w:rPr>
          <w:rFonts w:ascii="Verdana" w:eastAsia="Times New Roman" w:hAnsi="Verdana" w:cs="Times New Roman"/>
          <w:iCs/>
          <w:color w:val="auto"/>
          <w:sz w:val="20"/>
          <w:szCs w:val="20"/>
          <w:lang w:eastAsia="pt-BR"/>
        </w:rPr>
        <w:t>5.8. No caso de recusa da execução dos serviços pelo fornecedor, a Administração Pública adotará as providências cabíveis, de cordo com a legislação aplicável, visando sanar problemas por ventura ocorridos.</w:t>
      </w:r>
    </w:p>
    <w:p w14:paraId="15D59EAE" w14:textId="77777777" w:rsidR="0050679F" w:rsidRPr="009F43AF" w:rsidRDefault="0050679F" w:rsidP="009F43AF">
      <w:pPr>
        <w:pStyle w:val="Nivel2"/>
        <w:tabs>
          <w:tab w:val="left" w:pos="508"/>
        </w:tabs>
        <w:spacing w:before="0" w:after="0"/>
        <w:rPr>
          <w:rFonts w:ascii="Verdana" w:eastAsia="Times New Roman" w:hAnsi="Verdana" w:cs="Times New Roman"/>
          <w:iCs/>
          <w:color w:val="auto"/>
          <w:sz w:val="20"/>
          <w:szCs w:val="20"/>
          <w:lang w:eastAsia="pt-BR"/>
        </w:rPr>
      </w:pPr>
    </w:p>
    <w:p w14:paraId="3F3528DE" w14:textId="77777777" w:rsidR="0050679F" w:rsidRPr="009F43AF" w:rsidRDefault="0050679F" w:rsidP="009F43AF">
      <w:pPr>
        <w:pStyle w:val="Nivel2"/>
        <w:tabs>
          <w:tab w:val="left" w:pos="508"/>
        </w:tabs>
        <w:spacing w:before="0" w:after="0"/>
        <w:rPr>
          <w:rFonts w:ascii="Verdana" w:eastAsia="Times New Roman" w:hAnsi="Verdana" w:cs="Times New Roman"/>
          <w:iCs/>
          <w:color w:val="auto"/>
          <w:sz w:val="20"/>
          <w:szCs w:val="20"/>
          <w:lang w:eastAsia="pt-BR"/>
        </w:rPr>
      </w:pPr>
    </w:p>
    <w:p w14:paraId="756D9434" w14:textId="77777777" w:rsidR="0050679F" w:rsidRPr="009F43AF" w:rsidRDefault="0050679F" w:rsidP="009F43AF">
      <w:pPr>
        <w:pStyle w:val="Nivel2"/>
        <w:tabs>
          <w:tab w:val="left" w:pos="508"/>
        </w:tabs>
        <w:spacing w:before="0" w:after="0"/>
        <w:rPr>
          <w:rFonts w:ascii="Verdana" w:eastAsia="Times New Roman" w:hAnsi="Verdana" w:cs="Times New Roman"/>
          <w:iCs/>
          <w:color w:val="auto"/>
          <w:sz w:val="20"/>
          <w:szCs w:val="20"/>
          <w:lang w:eastAsia="pt-BR"/>
        </w:rPr>
      </w:pPr>
    </w:p>
    <w:p w14:paraId="07DB7AA4" w14:textId="77777777" w:rsidR="0050679F" w:rsidRPr="009F43AF" w:rsidRDefault="0050679F" w:rsidP="009F43AF">
      <w:pPr>
        <w:pStyle w:val="Nivel2"/>
        <w:tabs>
          <w:tab w:val="left" w:pos="508"/>
        </w:tabs>
        <w:spacing w:before="0" w:after="0"/>
        <w:rPr>
          <w:rFonts w:ascii="Verdana" w:hAnsi="Verdana"/>
          <w:b/>
          <w:sz w:val="20"/>
          <w:szCs w:val="20"/>
          <w:u w:val="single"/>
        </w:rPr>
      </w:pPr>
    </w:p>
    <w:p w14:paraId="09FCA0DA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/>
          <w:b/>
          <w:bCs/>
          <w:sz w:val="20"/>
        </w:rPr>
        <w:t>6.</w:t>
      </w:r>
      <w:r w:rsidRPr="009F43AF">
        <w:rPr>
          <w:rFonts w:ascii="Verdana" w:hAnsi="Verdana" w:cs="Arial"/>
          <w:b/>
          <w:bCs/>
          <w:sz w:val="20"/>
        </w:rPr>
        <w:t xml:space="preserve"> DEFINIÇÃO E JUSTIFICATIVA DE CARACTERIZAÇÃO DO OBJETO E PRAZOS DA CONTRATAÇÃO</w:t>
      </w:r>
    </w:p>
    <w:p w14:paraId="3BB3724F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 w:cs="Arial"/>
          <w:sz w:val="20"/>
          <w:lang w:eastAsia="zh-CN"/>
        </w:rPr>
        <w:t>6.1</w:t>
      </w:r>
      <w:r w:rsidRPr="009F43AF">
        <w:rPr>
          <w:rFonts w:ascii="Verdana" w:hAnsi="Verdana" w:cs="Arial"/>
          <w:b/>
          <w:sz w:val="20"/>
          <w:lang w:eastAsia="zh-CN"/>
        </w:rPr>
        <w:t xml:space="preserve">. </w:t>
      </w:r>
      <w:r w:rsidRPr="009F43AF">
        <w:rPr>
          <w:rFonts w:ascii="Verdana" w:hAnsi="Verdana" w:cs="Arial"/>
          <w:sz w:val="20"/>
          <w:lang w:eastAsia="zh-CN"/>
        </w:rPr>
        <w:t>A demanda a ser c</w:t>
      </w:r>
      <w:r w:rsidRPr="009F43AF">
        <w:rPr>
          <w:rFonts w:ascii="Verdana" w:eastAsia="Arial" w:hAnsi="Verdana" w:cs="Arial"/>
          <w:sz w:val="20"/>
          <w:lang w:eastAsia="zh-CN"/>
        </w:rPr>
        <w:t xml:space="preserve">ontratada é de empresa especializada para a prestação de serviços de manutenção preventiva e corretiva, com fornecimento de peças, componentes e mão de obra, para 02 (duas) plataformas elevatórias para pessoas, instaladas em escolas no </w:t>
      </w:r>
      <w:bookmarkStart w:id="4" w:name="__DdeLink__8633_1973056555"/>
      <w:r w:rsidRPr="009F43AF">
        <w:rPr>
          <w:rFonts w:ascii="Verdana" w:hAnsi="Verdana" w:cs="Arial"/>
          <w:sz w:val="20"/>
          <w:lang w:eastAsia="zh-CN"/>
        </w:rPr>
        <w:lastRenderedPageBreak/>
        <w:t>Município de São Gabriel da Palha</w:t>
      </w:r>
      <w:bookmarkEnd w:id="4"/>
      <w:r w:rsidRPr="009F43AF">
        <w:rPr>
          <w:rFonts w:ascii="Verdana" w:hAnsi="Verdana" w:cs="Arial"/>
          <w:b/>
          <w:sz w:val="20"/>
          <w:lang w:eastAsia="zh-CN"/>
        </w:rPr>
        <w:t xml:space="preserve">, </w:t>
      </w:r>
      <w:r w:rsidRPr="009F43AF">
        <w:rPr>
          <w:rFonts w:ascii="Verdana" w:hAnsi="Verdana" w:cs="Arial"/>
          <w:bCs/>
          <w:sz w:val="20"/>
          <w:lang w:eastAsia="zh-CN"/>
        </w:rPr>
        <w:t xml:space="preserve">para suprir as necessidades da Secretaria Municipal de Educação, por </w:t>
      </w:r>
      <w:r w:rsidRPr="009F43AF">
        <w:rPr>
          <w:rFonts w:ascii="Verdana" w:hAnsi="Verdana" w:cs="Arial"/>
          <w:sz w:val="20"/>
          <w:lang w:eastAsia="zh-CN"/>
        </w:rPr>
        <w:t>um período de 12 (doze) meses</w:t>
      </w:r>
      <w:r w:rsidRPr="009F43AF">
        <w:rPr>
          <w:rFonts w:ascii="Verdana" w:hAnsi="Verdana" w:cs="Arial"/>
          <w:bCs/>
          <w:sz w:val="20"/>
          <w:lang w:eastAsia="zh-CN"/>
        </w:rPr>
        <w:t>, conforme quantidades e especificações constantes definidas no ETP e DFD elaborados pela secretaria requerente.</w:t>
      </w:r>
    </w:p>
    <w:p w14:paraId="6E35137E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 w:cs="Arial"/>
          <w:sz w:val="20"/>
        </w:rPr>
        <w:t xml:space="preserve">6.2.  </w:t>
      </w:r>
      <w:r w:rsidRPr="009F43AF">
        <w:rPr>
          <w:rFonts w:ascii="Verdana" w:hAnsi="Verdana" w:cs="Arial"/>
          <w:sz w:val="20"/>
          <w:lang w:eastAsia="zh-CN"/>
        </w:rPr>
        <w:t>O fornecedor deverá prestar o serviço de acordo com as informações contidas neste Termo de Referência, no ETP e Contrato.</w:t>
      </w:r>
    </w:p>
    <w:p w14:paraId="0539BDF7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 w:cs="Arial"/>
          <w:sz w:val="20"/>
          <w:lang w:eastAsia="zh-CN"/>
        </w:rPr>
        <w:t>6.3. Será necessária a celebração de contrato de prestação de serviços.</w:t>
      </w:r>
    </w:p>
    <w:p w14:paraId="13396382" w14:textId="77777777" w:rsidR="0050679F" w:rsidRPr="009F43AF" w:rsidRDefault="0050679F" w:rsidP="009F43A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1BAB1D3D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 w:cs="Arial"/>
          <w:b/>
          <w:bCs/>
          <w:sz w:val="20"/>
        </w:rPr>
        <w:t>7. RESPONSABILIDADES DO CONTRATANTE</w:t>
      </w:r>
    </w:p>
    <w:p w14:paraId="0E8D6AAE" w14:textId="77777777" w:rsidR="0050679F" w:rsidRPr="009F43AF" w:rsidRDefault="00000000" w:rsidP="009F43A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 w:cs="Arial"/>
          <w:color w:val="000000"/>
          <w:sz w:val="20"/>
        </w:rPr>
        <w:t>7.1. Averiguar a prestação do serviço no prazo e condições estabelecidas neste Termo de Referência e seus anexos.</w:t>
      </w:r>
    </w:p>
    <w:p w14:paraId="62424D8E" w14:textId="77777777" w:rsidR="0050679F" w:rsidRPr="009F43AF" w:rsidRDefault="00000000" w:rsidP="009F43A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 w:cs="Arial"/>
          <w:color w:val="000000"/>
          <w:sz w:val="20"/>
        </w:rPr>
        <w:t>7.2. Verificar minuciosamente, no prazo fixado, a conformidade dos serviços presta provisoriamente com as especificações constantes neste Termo de Referência e da proposta, para fins de aceitação e recebimento definitivo.</w:t>
      </w:r>
    </w:p>
    <w:p w14:paraId="24A63135" w14:textId="77777777" w:rsidR="0050679F" w:rsidRPr="009F43AF" w:rsidRDefault="00000000" w:rsidP="009F43A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 w:cs="Arial"/>
          <w:color w:val="000000"/>
          <w:sz w:val="20"/>
        </w:rPr>
        <w:t>7.3. Comunicar à Contratada, por escrito, sobre imperfeições, falhas ou irregularidades verificadas no serviço fornecido, para que seja substituído, reparado ou corrigido.</w:t>
      </w:r>
    </w:p>
    <w:p w14:paraId="16BA71F5" w14:textId="77777777" w:rsidR="0050679F" w:rsidRPr="009F43AF" w:rsidRDefault="00000000" w:rsidP="009F43A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 w:cs="Arial"/>
          <w:color w:val="000000"/>
          <w:sz w:val="20"/>
        </w:rPr>
        <w:t>7.4. Acompanhar e fiscalizar o cumprimento das obrigações da Contratada, através de comissão/servidor especialmente designado.</w:t>
      </w:r>
    </w:p>
    <w:p w14:paraId="09B28439" w14:textId="77777777" w:rsidR="0050679F" w:rsidRPr="009F43AF" w:rsidRDefault="00000000" w:rsidP="009F43A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 w:cs="Arial"/>
          <w:color w:val="000000"/>
          <w:sz w:val="20"/>
        </w:rPr>
        <w:t>7.5. Efetuar o pagamento à Contratada no valor correspondente ao fornecimento dos objetos, no prazo e forma estabelecidos neste TR e seus anexos.</w:t>
      </w:r>
    </w:p>
    <w:p w14:paraId="2087255F" w14:textId="77777777" w:rsidR="0050679F" w:rsidRPr="009F43AF" w:rsidRDefault="00000000" w:rsidP="009F43A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 w:cs="Arial"/>
          <w:color w:val="000000"/>
          <w:sz w:val="20"/>
        </w:rPr>
        <w:t>7.6. A Administração não responderá por quaisquer compromissos assumidos pela Contratada com terceiros, ainda que vinculados à execução da presente aquisição, bem como por qualquer dano causado a terceiros em decorrência de ato da Contratada, de seus empregados, prepostos ou subordinados.</w:t>
      </w:r>
    </w:p>
    <w:p w14:paraId="7BB17CDC" w14:textId="77777777" w:rsidR="0050679F" w:rsidRPr="009F43AF" w:rsidRDefault="0050679F" w:rsidP="009F43AF">
      <w:pPr>
        <w:spacing w:before="57" w:after="57" w:line="276" w:lineRule="auto"/>
        <w:jc w:val="both"/>
        <w:rPr>
          <w:rFonts w:ascii="Verdana" w:hAnsi="Verdana" w:cs="Arial"/>
          <w:color w:val="000000"/>
          <w:sz w:val="20"/>
        </w:rPr>
      </w:pPr>
    </w:p>
    <w:p w14:paraId="630FEB79" w14:textId="77777777" w:rsidR="0050679F" w:rsidRPr="009F43AF" w:rsidRDefault="0050679F" w:rsidP="009F43AF">
      <w:pPr>
        <w:spacing w:before="57" w:after="57" w:line="276" w:lineRule="auto"/>
        <w:jc w:val="both"/>
        <w:rPr>
          <w:rFonts w:ascii="Verdana" w:hAnsi="Verdana" w:cs="Arial"/>
          <w:color w:val="000000"/>
          <w:sz w:val="20"/>
        </w:rPr>
      </w:pPr>
    </w:p>
    <w:p w14:paraId="74C95BFE" w14:textId="77777777" w:rsidR="0050679F" w:rsidRPr="009F43AF" w:rsidRDefault="0050679F" w:rsidP="009F43AF">
      <w:pPr>
        <w:spacing w:before="57" w:after="57" w:line="276" w:lineRule="auto"/>
        <w:jc w:val="both"/>
        <w:rPr>
          <w:rFonts w:ascii="Verdana" w:hAnsi="Verdana" w:cs="Arial"/>
          <w:color w:val="000000"/>
          <w:sz w:val="20"/>
        </w:rPr>
      </w:pPr>
    </w:p>
    <w:p w14:paraId="6BDB13B6" w14:textId="77777777" w:rsidR="0050679F" w:rsidRPr="009F43AF" w:rsidRDefault="0050679F" w:rsidP="009F43AF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4E901172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 w:cs="Arial"/>
          <w:b/>
          <w:bCs/>
          <w:color w:val="000000"/>
          <w:sz w:val="20"/>
        </w:rPr>
        <w:t>8. OBRIGAÇÕES DA CONTRATADA</w:t>
      </w:r>
    </w:p>
    <w:p w14:paraId="07FA24A6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 w:cs="Arial"/>
          <w:color w:val="000000"/>
          <w:sz w:val="20"/>
        </w:rPr>
        <w:t>8.1. A Contratada deve cumprir todas as obrigações constantes neste TR, seus anexos e sua proposta, assumindo como exclusivamente seus os riscos e as despesas decorrentes da boa e perfeita execução do objeto.</w:t>
      </w:r>
    </w:p>
    <w:p w14:paraId="225CACCE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 w:cs="Arial"/>
          <w:color w:val="000000"/>
          <w:sz w:val="20"/>
        </w:rPr>
        <w:t>8.2. Efetuar a execução do serviço em perfeitas condições, conforme especificações, prazo e local constantes no Termo de Referência e seus anexos, acompanhado da respectiva nota fiscal, na qual constarão as indicações referentes a: marca, fabricante, modelo, procedência e prazo de validade.</w:t>
      </w:r>
    </w:p>
    <w:p w14:paraId="585E0CA9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 w:cs="Arial"/>
          <w:color w:val="000000"/>
          <w:sz w:val="20"/>
        </w:rPr>
        <w:t>8.3. Substituir, reparar ou corrigir, às suas expensas, no prazo fixado neste Termo de Referência, o objeto com avarias ou defeitos.</w:t>
      </w:r>
    </w:p>
    <w:p w14:paraId="2B18A795" w14:textId="77777777" w:rsidR="0050679F" w:rsidRPr="009F43AF" w:rsidRDefault="00000000" w:rsidP="009F43AF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 w:cs="Arial"/>
          <w:color w:val="000000"/>
          <w:sz w:val="20"/>
        </w:rPr>
        <w:t>8.4. Indicar preposto para representá-la.</w:t>
      </w:r>
    </w:p>
    <w:p w14:paraId="6BE1C017" w14:textId="77777777" w:rsidR="0050679F" w:rsidRPr="009F43AF" w:rsidRDefault="00000000" w:rsidP="009F43AF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 w:cs="Arial"/>
          <w:color w:val="000000"/>
          <w:sz w:val="20"/>
        </w:rPr>
        <w:t>8.5. A CONTRATADA será responsável pela observância das leis, decretos, regulamentos, portarias e normas federais, estaduais e municipais direta e indiretamente aplicáveis ao objeto do contrato.</w:t>
      </w:r>
    </w:p>
    <w:p w14:paraId="4E931EB4" w14:textId="77777777" w:rsidR="0050679F" w:rsidRPr="009F43AF" w:rsidRDefault="00000000" w:rsidP="009F43AF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 w:cs="Arial"/>
          <w:color w:val="000000"/>
          <w:sz w:val="20"/>
        </w:rPr>
        <w:t>8.6. A nota fiscal deverá ser acompanhada pelas Certidões de Regularidades Fiscais.</w:t>
      </w:r>
      <w:r w:rsidRPr="009F43AF">
        <w:rPr>
          <w:rFonts w:ascii="Verdana" w:hAnsi="Verdana"/>
          <w:sz w:val="20"/>
        </w:rPr>
        <w:br/>
      </w:r>
      <w:r w:rsidRPr="009F43AF">
        <w:rPr>
          <w:rFonts w:ascii="Verdana" w:hAnsi="Verdana" w:cs="Arial"/>
          <w:color w:val="000000"/>
          <w:sz w:val="20"/>
        </w:rPr>
        <w:t>8.7. A Contratada deve cumprir todas as obrigações constantes neste TR, seus anexos.</w:t>
      </w:r>
    </w:p>
    <w:p w14:paraId="7D0DAC0A" w14:textId="77777777" w:rsidR="0050679F" w:rsidRPr="009F43AF" w:rsidRDefault="00000000" w:rsidP="009F43AF">
      <w:pPr>
        <w:pStyle w:val="Corpodetexto"/>
        <w:spacing w:before="1" w:after="0"/>
        <w:jc w:val="both"/>
        <w:rPr>
          <w:rFonts w:ascii="Verdana" w:hAnsi="Verdana"/>
          <w:sz w:val="20"/>
        </w:rPr>
      </w:pPr>
      <w:r w:rsidRPr="009F43AF">
        <w:rPr>
          <w:rFonts w:ascii="Verdana" w:hAnsi="Verdana"/>
          <w:sz w:val="20"/>
        </w:rPr>
        <w:t>8.8. Todo o local de montagem deverá ser sinalizado de acordo com as normas de segurança.</w:t>
      </w:r>
    </w:p>
    <w:p w14:paraId="108DF4DF" w14:textId="77777777" w:rsidR="0050679F" w:rsidRPr="009F43AF" w:rsidRDefault="00000000" w:rsidP="009F43AF">
      <w:pPr>
        <w:pStyle w:val="Corpodetexto"/>
        <w:tabs>
          <w:tab w:val="left" w:pos="0"/>
        </w:tabs>
        <w:spacing w:before="1" w:after="0"/>
        <w:jc w:val="both"/>
        <w:rPr>
          <w:rFonts w:ascii="Verdana" w:hAnsi="Verdana"/>
          <w:sz w:val="20"/>
        </w:rPr>
      </w:pPr>
      <w:r w:rsidRPr="009F43AF">
        <w:rPr>
          <w:rFonts w:ascii="Verdana" w:hAnsi="Verdana" w:cs="Arial"/>
          <w:color w:val="000000"/>
          <w:sz w:val="20"/>
        </w:rPr>
        <w:t>8.9</w:t>
      </w:r>
      <w:r w:rsidRPr="009F43AF">
        <w:rPr>
          <w:rFonts w:ascii="Verdana" w:hAnsi="Verdana" w:cs="Arial"/>
          <w:b/>
          <w:bCs/>
          <w:color w:val="000000"/>
          <w:sz w:val="20"/>
        </w:rPr>
        <w:t>.</w:t>
      </w:r>
      <w:r w:rsidRPr="009F43AF">
        <w:rPr>
          <w:rFonts w:ascii="Verdana" w:hAnsi="Verdana" w:cs="Arial"/>
          <w:color w:val="000000"/>
          <w:sz w:val="20"/>
        </w:rPr>
        <w:t xml:space="preserve"> A CONTRATADA deverá ter responsáveis técnicos qualificados pelos equipamentos no local do evento, durante todo o período da realização do mesmo, assim como promover às suas custas, além do controle tecnológico dos materiais a serem empregados nos serviços, a </w:t>
      </w:r>
      <w:r w:rsidRPr="009F43AF">
        <w:rPr>
          <w:rFonts w:ascii="Verdana" w:hAnsi="Verdana" w:cs="Arial"/>
          <w:color w:val="000000"/>
          <w:sz w:val="20"/>
        </w:rPr>
        <w:lastRenderedPageBreak/>
        <w:t>segurança necessária à perfeita, no tocante aos objetos, materiais e equipamentos instalados no local do evento.</w:t>
      </w:r>
    </w:p>
    <w:p w14:paraId="30F7BE98" w14:textId="77777777" w:rsidR="0050679F" w:rsidRPr="009F43AF" w:rsidRDefault="00000000" w:rsidP="009F43AF">
      <w:pPr>
        <w:pStyle w:val="Corpodetexto"/>
        <w:tabs>
          <w:tab w:val="left" w:pos="0"/>
        </w:tabs>
        <w:spacing w:before="1" w:after="0"/>
        <w:jc w:val="both"/>
        <w:rPr>
          <w:rFonts w:ascii="Verdana" w:hAnsi="Verdana" w:cs="Arial"/>
          <w:color w:val="000000"/>
          <w:sz w:val="20"/>
        </w:rPr>
      </w:pPr>
      <w:r w:rsidRPr="009F43AF">
        <w:rPr>
          <w:rFonts w:ascii="Verdana" w:hAnsi="Verdana" w:cs="Arial"/>
          <w:color w:val="000000"/>
          <w:sz w:val="20"/>
        </w:rPr>
        <w:t xml:space="preserve">8.10. Cumprir a legislação e as normas relativas à Segurança e Medicina do Trabalho, diligenciando para que seus empregados trabalhem com Equipamento de Proteção </w:t>
      </w:r>
      <w:proofErr w:type="gramStart"/>
      <w:r w:rsidRPr="009F43AF">
        <w:rPr>
          <w:rFonts w:ascii="Verdana" w:hAnsi="Verdana" w:cs="Arial"/>
          <w:color w:val="000000"/>
          <w:sz w:val="20"/>
        </w:rPr>
        <w:t>Individual(</w:t>
      </w:r>
      <w:proofErr w:type="gramEnd"/>
      <w:r w:rsidRPr="009F43AF">
        <w:rPr>
          <w:rFonts w:ascii="Verdana" w:hAnsi="Verdana" w:cs="Arial"/>
          <w:color w:val="000000"/>
          <w:sz w:val="20"/>
        </w:rPr>
        <w:t>EPI) e executem os testes necessários e definidos na legislação pertinente.</w:t>
      </w:r>
    </w:p>
    <w:p w14:paraId="2B578DCF" w14:textId="77777777" w:rsidR="0050679F" w:rsidRPr="009F43AF" w:rsidRDefault="00000000" w:rsidP="009F43AF">
      <w:pPr>
        <w:pStyle w:val="Corpodetexto"/>
        <w:tabs>
          <w:tab w:val="left" w:pos="0"/>
        </w:tabs>
        <w:spacing w:before="1" w:after="0"/>
        <w:jc w:val="both"/>
        <w:rPr>
          <w:rFonts w:ascii="Verdana" w:hAnsi="Verdana" w:cs="Arial"/>
          <w:color w:val="000000"/>
          <w:sz w:val="20"/>
        </w:rPr>
      </w:pPr>
      <w:r w:rsidRPr="009F43AF">
        <w:rPr>
          <w:rFonts w:ascii="Verdana" w:hAnsi="Verdana" w:cs="Arial"/>
          <w:color w:val="000000"/>
          <w:sz w:val="20"/>
        </w:rPr>
        <w:t>8.11. Todo e qualquer material de consumo necessário às manutenções preventivas e corretivas, incluindo óleos, soldas, material de combate à corrosão e antiferrugem, tintas, solventes, produtos para limpeza, lixas, estopas, graxas e produtos para lubrificação e as ferramentas de trabalho e equipamentos de proteção individual, e tudo mais que for necessário à execução dos serviços, deverão ser da melhor qualidade e prontamente fornecidos pela empresa CONTRATADA;</w:t>
      </w:r>
    </w:p>
    <w:p w14:paraId="58E807B4" w14:textId="77777777" w:rsidR="0050679F" w:rsidRPr="009F43AF" w:rsidRDefault="0050679F" w:rsidP="009F43AF">
      <w:pPr>
        <w:pStyle w:val="Corpodetexto"/>
        <w:tabs>
          <w:tab w:val="left" w:pos="0"/>
        </w:tabs>
        <w:spacing w:before="1" w:after="0"/>
        <w:jc w:val="both"/>
        <w:rPr>
          <w:rFonts w:ascii="Verdana" w:hAnsi="Verdana" w:cs="Arial"/>
          <w:color w:val="000000"/>
          <w:sz w:val="20"/>
        </w:rPr>
      </w:pPr>
    </w:p>
    <w:p w14:paraId="587C657F" w14:textId="77777777" w:rsidR="0050679F" w:rsidRPr="009F43AF" w:rsidRDefault="00000000" w:rsidP="009F43AF">
      <w:pPr>
        <w:tabs>
          <w:tab w:val="left" w:pos="0"/>
        </w:tabs>
        <w:spacing w:before="57" w:after="57" w:line="276" w:lineRule="auto"/>
        <w:rPr>
          <w:rFonts w:ascii="Verdana" w:hAnsi="Verdana"/>
          <w:sz w:val="20"/>
        </w:rPr>
      </w:pPr>
      <w:r w:rsidRPr="009F43AF">
        <w:rPr>
          <w:rFonts w:ascii="Verdana" w:hAnsi="Verdana" w:cs="Arial"/>
          <w:b/>
          <w:bCs/>
          <w:sz w:val="20"/>
        </w:rPr>
        <w:t>9. RESULTADOS PRETENDIDOS</w:t>
      </w:r>
    </w:p>
    <w:p w14:paraId="374EA290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 w:cs="Arial"/>
          <w:sz w:val="20"/>
        </w:rPr>
        <w:t>9.1. Com</w:t>
      </w:r>
      <w:r w:rsidRPr="009F43AF">
        <w:rPr>
          <w:rFonts w:ascii="Verdana" w:hAnsi="Verdana" w:cs="Arial"/>
          <w:spacing w:val="-13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a</w:t>
      </w:r>
      <w:r w:rsidRPr="009F43AF">
        <w:rPr>
          <w:rFonts w:ascii="Verdana" w:hAnsi="Verdana" w:cs="Arial"/>
          <w:spacing w:val="-14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contratação,</w:t>
      </w:r>
      <w:r w:rsidRPr="009F43AF">
        <w:rPr>
          <w:rFonts w:ascii="Verdana" w:hAnsi="Verdana" w:cs="Arial"/>
          <w:spacing w:val="-15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buscaremos</w:t>
      </w:r>
      <w:r w:rsidRPr="009F43AF">
        <w:rPr>
          <w:rFonts w:ascii="Verdana" w:hAnsi="Verdana" w:cs="Arial"/>
          <w:spacing w:val="-13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manter</w:t>
      </w:r>
      <w:r w:rsidRPr="009F43AF">
        <w:rPr>
          <w:rFonts w:ascii="Verdana" w:hAnsi="Verdana" w:cs="Arial"/>
          <w:spacing w:val="-12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os</w:t>
      </w:r>
      <w:r w:rsidRPr="009F43AF">
        <w:rPr>
          <w:rFonts w:ascii="Verdana" w:hAnsi="Verdana" w:cs="Arial"/>
          <w:spacing w:val="-13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elevadores/plataformas elevatórias</w:t>
      </w:r>
      <w:r w:rsidRPr="009F43AF">
        <w:rPr>
          <w:rFonts w:ascii="Verdana" w:hAnsi="Verdana" w:cs="Arial"/>
          <w:spacing w:val="-13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seguros</w:t>
      </w:r>
      <w:r w:rsidRPr="009F43AF">
        <w:rPr>
          <w:rFonts w:ascii="Verdana" w:hAnsi="Verdana" w:cs="Arial"/>
          <w:spacing w:val="-13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para</w:t>
      </w:r>
      <w:r w:rsidRPr="009F43AF">
        <w:rPr>
          <w:rFonts w:ascii="Verdana" w:hAnsi="Verdana" w:cs="Arial"/>
          <w:spacing w:val="-14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utilização</w:t>
      </w:r>
      <w:r w:rsidRPr="009F43AF">
        <w:rPr>
          <w:rFonts w:ascii="Verdana" w:hAnsi="Verdana" w:cs="Arial"/>
          <w:spacing w:val="-14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das</w:t>
      </w:r>
      <w:r w:rsidRPr="009F43AF">
        <w:rPr>
          <w:rFonts w:ascii="Verdana" w:hAnsi="Verdana" w:cs="Arial"/>
          <w:spacing w:val="-13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pessoas</w:t>
      </w:r>
      <w:r w:rsidRPr="009F43AF">
        <w:rPr>
          <w:rFonts w:ascii="Verdana" w:hAnsi="Verdana" w:cs="Arial"/>
          <w:spacing w:val="-13"/>
          <w:sz w:val="20"/>
        </w:rPr>
        <w:t xml:space="preserve"> </w:t>
      </w:r>
      <w:r w:rsidRPr="009F43AF">
        <w:rPr>
          <w:rFonts w:ascii="Verdana" w:hAnsi="Verdana" w:cs="Arial"/>
          <w:sz w:val="20"/>
        </w:rPr>
        <w:t>que necessitam dos mesmos.</w:t>
      </w:r>
    </w:p>
    <w:p w14:paraId="5EBF3797" w14:textId="77777777" w:rsidR="0050679F" w:rsidRPr="009F43AF" w:rsidRDefault="0050679F" w:rsidP="009F43AF">
      <w:pPr>
        <w:spacing w:line="276" w:lineRule="auto"/>
        <w:jc w:val="both"/>
        <w:rPr>
          <w:rFonts w:ascii="Verdana" w:hAnsi="Verdana"/>
          <w:sz w:val="20"/>
        </w:rPr>
      </w:pPr>
    </w:p>
    <w:p w14:paraId="68C48E6B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 w:cs="Arial"/>
          <w:b/>
          <w:bCs/>
          <w:sz w:val="20"/>
        </w:rPr>
        <w:t>10. REGULARIDADE FISCAL E TRABALHISTA</w:t>
      </w:r>
    </w:p>
    <w:p w14:paraId="579894A8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 w:cs="Arial"/>
          <w:sz w:val="20"/>
        </w:rPr>
        <w:t>10.1. Cópia de inscrição no Cadastro de Pessoas Jurídicas – CNPJ.</w:t>
      </w:r>
    </w:p>
    <w:p w14:paraId="138BDF8E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 w:cs="Arial"/>
          <w:sz w:val="20"/>
        </w:rPr>
        <w:t xml:space="preserve">10.2. Prova de regularidade com a Fazenda Pública Federal, referente à Certidão de Débitos relativos a Créditos Tributários Federais e à Dívida Ativa da União, que poderá ser solicitada no site http://receita.economia.gov.br; </w:t>
      </w:r>
    </w:p>
    <w:p w14:paraId="780BFAFD" w14:textId="77777777" w:rsidR="0050679F" w:rsidRPr="009F43AF" w:rsidRDefault="00000000" w:rsidP="009F43AF">
      <w:pPr>
        <w:spacing w:line="276" w:lineRule="auto"/>
        <w:jc w:val="both"/>
        <w:rPr>
          <w:sz w:val="20"/>
        </w:rPr>
      </w:pPr>
      <w:r w:rsidRPr="009F43AF">
        <w:rPr>
          <w:rFonts w:ascii="Verdana" w:hAnsi="Verdana" w:cs="Arial"/>
          <w:sz w:val="20"/>
        </w:rPr>
        <w:t>10.</w:t>
      </w:r>
      <w:proofErr w:type="gramStart"/>
      <w:r w:rsidRPr="009F43AF">
        <w:rPr>
          <w:rFonts w:ascii="Verdana" w:hAnsi="Verdana" w:cs="Arial"/>
          <w:sz w:val="20"/>
        </w:rPr>
        <w:t>3.Prova</w:t>
      </w:r>
      <w:proofErr w:type="gramEnd"/>
      <w:r w:rsidRPr="009F43AF">
        <w:rPr>
          <w:rFonts w:ascii="Verdana" w:hAnsi="Verdana" w:cs="Arial"/>
          <w:sz w:val="20"/>
        </w:rPr>
        <w:t xml:space="preserve"> de regularidade com a Fazenda Estadual, que poderá ser solicitada no site </w:t>
      </w:r>
      <w:hyperlink r:id="rId8">
        <w:r w:rsidR="0050679F" w:rsidRPr="009F43AF">
          <w:rPr>
            <w:rFonts w:ascii="Verdana" w:hAnsi="Verdana" w:cs="Arial"/>
            <w:color w:val="000000"/>
            <w:sz w:val="20"/>
          </w:rPr>
          <w:t>https://internet.sefaz.es.gov.br</w:t>
        </w:r>
      </w:hyperlink>
      <w:r w:rsidRPr="009F43AF">
        <w:rPr>
          <w:rFonts w:ascii="Verdana" w:hAnsi="Verdana" w:cs="Arial"/>
          <w:color w:val="000000"/>
          <w:sz w:val="20"/>
        </w:rPr>
        <w:t>;</w:t>
      </w:r>
    </w:p>
    <w:p w14:paraId="7EA8A2C9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 w:cs="Arial"/>
          <w:sz w:val="20"/>
        </w:rPr>
        <w:t>10.4.  Prova de regularidade com a Fazenda Pública Municipal referente ao domicílio do interessado.</w:t>
      </w:r>
    </w:p>
    <w:p w14:paraId="2679E1FF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 w:cs="Arial"/>
          <w:sz w:val="20"/>
        </w:rPr>
        <w:t>10.5. Prova de inexistência de débitos inadimplidos perante a Justiça do Trabalho, mediante a apresentação de certidão negativa, nos termos do Título VII-A da Consolidação das Leis do Trabalho, aprovada pelo Decreto-Lei n.º 5.452, de 1º de maio de 1943, que poderá ser retirada no site http://www.tst.jus.br.</w:t>
      </w:r>
    </w:p>
    <w:p w14:paraId="2CDFB98C" w14:textId="77777777" w:rsidR="0050679F" w:rsidRPr="009F43AF" w:rsidRDefault="0050679F" w:rsidP="009F43A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1DDDF565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 w:cs="Arial"/>
          <w:b/>
          <w:bCs/>
          <w:sz w:val="20"/>
        </w:rPr>
        <w:t>11. DAS SANÇÕES ADMINISTRATIVAS</w:t>
      </w:r>
    </w:p>
    <w:p w14:paraId="671BECBF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/>
          <w:iCs/>
          <w:color w:val="000000"/>
          <w:sz w:val="20"/>
        </w:rPr>
        <w:t>11</w:t>
      </w:r>
      <w:r w:rsidRPr="009F43AF">
        <w:rPr>
          <w:rFonts w:ascii="Verdana" w:hAnsi="Verdana"/>
          <w:iCs/>
          <w:sz w:val="20"/>
        </w:rPr>
        <w:t>.1. Comete infração administrativa o fornecedor/prestador de serviço que cometer quaisquer das infrações previstas no art. 155 da Lei nº 14.133, de 2021, quais sejam:</w:t>
      </w:r>
    </w:p>
    <w:p w14:paraId="3556390C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/>
          <w:iCs/>
          <w:color w:val="000000"/>
          <w:sz w:val="20"/>
        </w:rPr>
        <w:t>11</w:t>
      </w:r>
      <w:r w:rsidRPr="009F43AF">
        <w:rPr>
          <w:rFonts w:ascii="Verdana" w:hAnsi="Verdana"/>
          <w:iCs/>
          <w:sz w:val="20"/>
        </w:rPr>
        <w:t>.1.1. Dar causa à inexecução parcial do contrato.</w:t>
      </w:r>
    </w:p>
    <w:p w14:paraId="47D75D25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/>
          <w:iCs/>
          <w:color w:val="000000"/>
          <w:sz w:val="20"/>
        </w:rPr>
        <w:t>11</w:t>
      </w:r>
      <w:r w:rsidRPr="009F43AF">
        <w:rPr>
          <w:rFonts w:ascii="Verdana" w:hAnsi="Verdana"/>
          <w:iCs/>
          <w:sz w:val="20"/>
        </w:rPr>
        <w:t>.1.2. Dar causa à inexecução parcial que cause grave dano à Administração, ao funcionamento dos serviços públicos ou ao interesse coletivo.</w:t>
      </w:r>
    </w:p>
    <w:p w14:paraId="2C1D41D7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/>
          <w:iCs/>
          <w:color w:val="000000"/>
          <w:sz w:val="20"/>
        </w:rPr>
        <w:t>11</w:t>
      </w:r>
      <w:r w:rsidRPr="009F43AF">
        <w:rPr>
          <w:rFonts w:ascii="Verdana" w:hAnsi="Verdana"/>
          <w:iCs/>
          <w:sz w:val="20"/>
        </w:rPr>
        <w:t>.1.3. Dar causa à inexecução total;</w:t>
      </w:r>
    </w:p>
    <w:p w14:paraId="79739012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/>
          <w:iCs/>
          <w:color w:val="000000"/>
          <w:sz w:val="20"/>
        </w:rPr>
        <w:t>11</w:t>
      </w:r>
      <w:r w:rsidRPr="009F43AF">
        <w:rPr>
          <w:rFonts w:ascii="Verdana" w:hAnsi="Verdana"/>
          <w:iCs/>
          <w:sz w:val="20"/>
        </w:rPr>
        <w:t>.1.4. Deixar de entregar a documentação exigida para o certame.</w:t>
      </w:r>
    </w:p>
    <w:p w14:paraId="616B00DE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/>
          <w:iCs/>
          <w:color w:val="000000"/>
          <w:sz w:val="20"/>
        </w:rPr>
        <w:t>11</w:t>
      </w:r>
      <w:r w:rsidRPr="009F43AF">
        <w:rPr>
          <w:rFonts w:ascii="Verdana" w:hAnsi="Verdana"/>
          <w:iCs/>
          <w:sz w:val="20"/>
        </w:rPr>
        <w:t>.1.5. Não manter a proposta, salvo em decorrência de fato superveniente devidamente justificado.</w:t>
      </w:r>
    </w:p>
    <w:p w14:paraId="610D2814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/>
          <w:iCs/>
          <w:color w:val="000000"/>
          <w:sz w:val="20"/>
        </w:rPr>
        <w:t>11</w:t>
      </w:r>
      <w:r w:rsidRPr="009F43AF">
        <w:rPr>
          <w:rFonts w:ascii="Verdana" w:hAnsi="Verdana"/>
          <w:iCs/>
          <w:sz w:val="20"/>
        </w:rPr>
        <w:t xml:space="preserve">.1.6. Não celebrar o contrato ou não entregar a documentação exigida para a contratação, quando convocado dentro do prazo de validade de sua proposta. </w:t>
      </w:r>
    </w:p>
    <w:p w14:paraId="50C76287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/>
          <w:iCs/>
          <w:color w:val="000000"/>
          <w:sz w:val="20"/>
        </w:rPr>
        <w:t>11</w:t>
      </w:r>
      <w:r w:rsidRPr="009F43AF">
        <w:rPr>
          <w:rFonts w:ascii="Verdana" w:hAnsi="Verdana"/>
          <w:iCs/>
          <w:sz w:val="20"/>
        </w:rPr>
        <w:t>.1.7. Ensejar o retardamento da execução ou da entrega do objeto sem motivo justificado,</w:t>
      </w:r>
    </w:p>
    <w:p w14:paraId="0C1BB807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/>
          <w:iCs/>
          <w:color w:val="000000"/>
          <w:sz w:val="20"/>
        </w:rPr>
        <w:t>11</w:t>
      </w:r>
      <w:r w:rsidRPr="009F43AF">
        <w:rPr>
          <w:rFonts w:ascii="Verdana" w:hAnsi="Verdana"/>
          <w:iCs/>
          <w:sz w:val="20"/>
        </w:rPr>
        <w:t>.1.8. Apresentar declaração ou documentação falsa exigida para o certame ou prestar declaração falsa durante a dispensa eletrônica ou a execução do objeto.</w:t>
      </w:r>
    </w:p>
    <w:p w14:paraId="1E6F95FF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/>
          <w:iCs/>
          <w:sz w:val="20"/>
        </w:rPr>
        <w:t>11.1.9. Fraudar a dispensa eletrônica ou praticar ato fraudulento na execução do objeto.</w:t>
      </w:r>
    </w:p>
    <w:p w14:paraId="39DA2CFB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/>
          <w:iCs/>
          <w:color w:val="000000"/>
          <w:sz w:val="20"/>
        </w:rPr>
        <w:t>11</w:t>
      </w:r>
      <w:r w:rsidRPr="009F43AF">
        <w:rPr>
          <w:rFonts w:ascii="Verdana" w:hAnsi="Verdana"/>
          <w:iCs/>
          <w:sz w:val="20"/>
        </w:rPr>
        <w:t>.1.10. Comportar-se de modo inidôneo ou cometer fraude de qualquer natureza.</w:t>
      </w:r>
    </w:p>
    <w:p w14:paraId="01FC6EC1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/>
          <w:iCs/>
          <w:color w:val="000000"/>
          <w:sz w:val="20"/>
        </w:rPr>
        <w:t>11</w:t>
      </w:r>
      <w:r w:rsidRPr="009F43AF">
        <w:rPr>
          <w:rFonts w:ascii="Verdana" w:hAnsi="Verdana"/>
          <w:iCs/>
          <w:sz w:val="20"/>
        </w:rPr>
        <w:t xml:space="preserve">.1.10.1. Considera-se comportamento inidôneo, entre outros, a declaração falsa quanto às condições de participação, quanto ao enquadramento como ME/EPP ou o conluio entre os </w:t>
      </w:r>
      <w:r w:rsidRPr="009F43AF">
        <w:rPr>
          <w:rFonts w:ascii="Verdana" w:hAnsi="Verdana"/>
          <w:iCs/>
          <w:sz w:val="20"/>
        </w:rPr>
        <w:lastRenderedPageBreak/>
        <w:t>fornecedores, em qualquer momento da dispensa, mesmo após o encerramento da fase de lances.</w:t>
      </w:r>
    </w:p>
    <w:p w14:paraId="4C31A639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/>
          <w:iCs/>
          <w:color w:val="000000"/>
          <w:sz w:val="20"/>
        </w:rPr>
        <w:t>11</w:t>
      </w:r>
      <w:r w:rsidRPr="009F43AF">
        <w:rPr>
          <w:rFonts w:ascii="Verdana" w:hAnsi="Verdana"/>
          <w:iCs/>
          <w:sz w:val="20"/>
        </w:rPr>
        <w:t>.1.11. Praticar atos ilícitos com vistas a frustrar os objetivos deste certame.</w:t>
      </w:r>
    </w:p>
    <w:p w14:paraId="27C2B6D2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/>
          <w:iCs/>
          <w:color w:val="000000"/>
          <w:sz w:val="20"/>
        </w:rPr>
        <w:t>11</w:t>
      </w:r>
      <w:r w:rsidRPr="009F43AF">
        <w:rPr>
          <w:rFonts w:ascii="Verdana" w:hAnsi="Verdana"/>
          <w:iCs/>
          <w:sz w:val="20"/>
        </w:rPr>
        <w:t>.1.12. Praticar ato lesivo previsto no art. 5º da Lei nº 12.846, de 1º de agosto de 2013.</w:t>
      </w:r>
    </w:p>
    <w:p w14:paraId="73EC6629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/>
          <w:iCs/>
          <w:color w:val="000000"/>
          <w:sz w:val="20"/>
        </w:rPr>
        <w:t>11.1.13.</w:t>
      </w:r>
      <w:r w:rsidRPr="009F43AF">
        <w:rPr>
          <w:rFonts w:ascii="Verdana" w:hAnsi="Verdana"/>
          <w:iCs/>
          <w:sz w:val="20"/>
        </w:rPr>
        <w:t xml:space="preserve"> O fornecedor que cometer qualquer das infrações discriminadas nos subitens anteriores ficará sujeito, sem prejuízo da responsabilidade civil e criminal, às seguintes sanções:</w:t>
      </w:r>
    </w:p>
    <w:p w14:paraId="4F1824DC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/>
          <w:iCs/>
          <w:sz w:val="20"/>
        </w:rPr>
        <w:t xml:space="preserve">         a) Advertência pela falta do subitem 11.1.1 deste Termo de Referência, quando não se justificar a imposição de penalidade mais grave.</w:t>
      </w:r>
    </w:p>
    <w:p w14:paraId="6C4AF066" w14:textId="77777777" w:rsidR="0050679F" w:rsidRPr="009F43AF" w:rsidRDefault="00000000" w:rsidP="009F43AF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9F43AF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 w:rsidRPr="009F43AF">
        <w:rPr>
          <w:rFonts w:ascii="Verdana" w:hAnsi="Verdana"/>
          <w:iCs/>
          <w:color w:val="000000"/>
          <w:sz w:val="20"/>
        </w:rPr>
        <w:t>11</w:t>
      </w:r>
      <w:r w:rsidRPr="009F43AF">
        <w:rPr>
          <w:rFonts w:ascii="Verdana" w:hAnsi="Verdana"/>
          <w:iCs/>
          <w:sz w:val="20"/>
        </w:rPr>
        <w:t xml:space="preserve">.1.7 e 20% (vinte por cento), se cometidas infrações previstas nos itens 11.1.8 a 11.1.12; </w:t>
      </w:r>
    </w:p>
    <w:p w14:paraId="11F56927" w14:textId="77777777" w:rsidR="0050679F" w:rsidRPr="009F43AF" w:rsidRDefault="00000000" w:rsidP="009F43AF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9F43AF">
        <w:rPr>
          <w:rFonts w:ascii="Verdana" w:hAnsi="Verdana"/>
          <w:iCs/>
          <w:sz w:val="20"/>
        </w:rPr>
        <w:t xml:space="preserve">                    b.1) O valor da multa poderá ser descontado das faturas devidas à CONTRATADA;</w:t>
      </w:r>
    </w:p>
    <w:p w14:paraId="0ECFA675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/>
          <w:iCs/>
          <w:sz w:val="20"/>
        </w:rPr>
        <w:t xml:space="preserve">                     b.2) A multa pode ser aplicada isoladamente ou juntamente com as penalidades definidas nos itens “c” e “d” abaixo: </w:t>
      </w:r>
    </w:p>
    <w:p w14:paraId="4F318D33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 w14:paraId="3B02CE4C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/>
          <w:iCs/>
          <w:sz w:val="20"/>
        </w:rPr>
        <w:t xml:space="preserve">         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 w14:paraId="75B0FB3E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/>
          <w:iCs/>
          <w:color w:val="000000"/>
          <w:sz w:val="20"/>
        </w:rPr>
        <w:t>11</w:t>
      </w:r>
      <w:r w:rsidRPr="009F43AF">
        <w:rPr>
          <w:rFonts w:ascii="Verdana" w:hAnsi="Verdana"/>
          <w:iCs/>
          <w:sz w:val="20"/>
        </w:rPr>
        <w:t>.3. Na aplicação das sanções serão considerados:</w:t>
      </w:r>
    </w:p>
    <w:p w14:paraId="21A37E39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/>
          <w:iCs/>
          <w:color w:val="000000"/>
          <w:sz w:val="20"/>
        </w:rPr>
        <w:t>11</w:t>
      </w:r>
      <w:r w:rsidRPr="009F43AF">
        <w:rPr>
          <w:rFonts w:ascii="Verdana" w:hAnsi="Verdana"/>
          <w:iCs/>
          <w:sz w:val="20"/>
        </w:rPr>
        <w:t>.3.1. A natureza e a gravidade da infração cometida.</w:t>
      </w:r>
    </w:p>
    <w:p w14:paraId="182E1E8F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/>
          <w:iCs/>
          <w:sz w:val="20"/>
        </w:rPr>
        <w:t>11.3.2. As peculiaridades do caso concreto.</w:t>
      </w:r>
    </w:p>
    <w:p w14:paraId="3C572339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/>
          <w:iCs/>
          <w:sz w:val="20"/>
        </w:rPr>
        <w:t>11.3.3. As circunstâncias agravantes ou atenuantes.</w:t>
      </w:r>
    </w:p>
    <w:p w14:paraId="75EF2249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/>
          <w:iCs/>
          <w:sz w:val="20"/>
        </w:rPr>
        <w:t>11.3.4. Os danos que dela provierem para a Administração Pública.</w:t>
      </w:r>
    </w:p>
    <w:p w14:paraId="72034FE4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/>
          <w:iCs/>
          <w:color w:val="000000"/>
          <w:sz w:val="20"/>
        </w:rPr>
        <w:t>11</w:t>
      </w:r>
      <w:r w:rsidRPr="009F43AF">
        <w:rPr>
          <w:rFonts w:ascii="Verdana" w:hAnsi="Verdana"/>
          <w:iCs/>
          <w:sz w:val="20"/>
        </w:rPr>
        <w:t>.3.5. A implantação ou o aperfeiçoamento de programa de integridade, conforme normas e orientações dos órgãos de controle.</w:t>
      </w:r>
    </w:p>
    <w:p w14:paraId="041CC3F6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5E9657A8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/>
          <w:iCs/>
          <w:sz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48ADB713" w14:textId="77777777" w:rsidR="0050679F" w:rsidRPr="009F43AF" w:rsidRDefault="0050679F" w:rsidP="009F43AF">
      <w:pPr>
        <w:spacing w:line="276" w:lineRule="auto"/>
        <w:jc w:val="both"/>
        <w:rPr>
          <w:rFonts w:ascii="Verdana" w:hAnsi="Verdana"/>
          <w:sz w:val="20"/>
        </w:rPr>
      </w:pPr>
    </w:p>
    <w:p w14:paraId="4B553515" w14:textId="77777777" w:rsidR="0050679F" w:rsidRPr="009F43AF" w:rsidRDefault="00000000" w:rsidP="009F43AF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9F43AF">
        <w:rPr>
          <w:rFonts w:ascii="Verdana" w:hAnsi="Verdana"/>
          <w:b/>
          <w:bCs/>
          <w:sz w:val="20"/>
          <w:lang w:eastAsia="en-US"/>
        </w:rPr>
        <w:t>12. DA HABILITAÇÃO</w:t>
      </w:r>
      <w:r w:rsidRPr="009F43AF">
        <w:rPr>
          <w:rFonts w:ascii="Verdana" w:hAnsi="Verdana"/>
          <w:sz w:val="20"/>
          <w:lang w:eastAsia="en-US"/>
        </w:rPr>
        <w:t xml:space="preserve"> </w:t>
      </w:r>
    </w:p>
    <w:p w14:paraId="1EE25706" w14:textId="77777777" w:rsidR="0050679F" w:rsidRPr="009F43AF" w:rsidRDefault="00000000" w:rsidP="009F43AF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9F43AF">
        <w:rPr>
          <w:rFonts w:ascii="Verdana" w:hAnsi="Verdana" w:cs="Verdana"/>
          <w:sz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6C314656" w14:textId="77777777" w:rsidR="0050679F" w:rsidRPr="009F43AF" w:rsidRDefault="00000000" w:rsidP="009F43A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F43AF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3964442F" w14:textId="77777777" w:rsidR="0050679F" w:rsidRPr="009F43AF" w:rsidRDefault="00000000" w:rsidP="009F43AF">
      <w:pPr>
        <w:pStyle w:val="PargrafodaLista"/>
        <w:spacing w:before="57" w:after="57"/>
        <w:ind w:left="0"/>
        <w:jc w:val="both"/>
        <w:rPr>
          <w:sz w:val="20"/>
          <w:szCs w:val="20"/>
        </w:rPr>
      </w:pPr>
      <w:r w:rsidRPr="009F43AF">
        <w:rPr>
          <w:rFonts w:ascii="Verdana" w:hAnsi="Verdana" w:cs="Verdana"/>
          <w:sz w:val="20"/>
          <w:szCs w:val="20"/>
          <w:lang w:eastAsia="ar-SA"/>
        </w:rPr>
        <w:t xml:space="preserve">b) Cadastro Nacional de Empresas Inidôneas e Suspensas – CEIS, mantido pela </w:t>
      </w:r>
      <w:r w:rsidRPr="009F43AF">
        <w:rPr>
          <w:rFonts w:ascii="Verdana" w:hAnsi="Verdana" w:cs="Verdana"/>
          <w:color w:val="000000"/>
          <w:sz w:val="20"/>
          <w:szCs w:val="20"/>
          <w:lang w:eastAsia="ar-SA"/>
        </w:rPr>
        <w:t>Controladoria-Geral da União (</w:t>
      </w:r>
      <w:hyperlink r:id="rId9">
        <w:r w:rsidR="0050679F" w:rsidRPr="009F43AF">
          <w:rPr>
            <w:rFonts w:ascii="Verdana" w:hAnsi="Verdana" w:cs="Verdana"/>
            <w:color w:val="000000"/>
            <w:sz w:val="20"/>
            <w:szCs w:val="20"/>
            <w:lang w:eastAsia="ar-SA"/>
          </w:rPr>
          <w:t>www.portaldatransparencia.gov.br/ceis</w:t>
        </w:r>
      </w:hyperlink>
      <w:r w:rsidRPr="009F43AF">
        <w:rPr>
          <w:rFonts w:ascii="Verdana" w:hAnsi="Verdana" w:cs="Verdana"/>
          <w:color w:val="000000"/>
          <w:sz w:val="20"/>
          <w:szCs w:val="20"/>
          <w:lang w:eastAsia="ar-SA"/>
        </w:rPr>
        <w:t>);</w:t>
      </w:r>
    </w:p>
    <w:p w14:paraId="56988B20" w14:textId="77777777" w:rsidR="0050679F" w:rsidRPr="009F43AF" w:rsidRDefault="00000000" w:rsidP="009F43AF">
      <w:pPr>
        <w:pStyle w:val="PargrafodaLista"/>
        <w:spacing w:before="57" w:after="57"/>
        <w:ind w:left="0"/>
        <w:jc w:val="both"/>
        <w:rPr>
          <w:sz w:val="20"/>
          <w:szCs w:val="20"/>
        </w:rPr>
      </w:pPr>
      <w:r w:rsidRPr="009F43AF">
        <w:rPr>
          <w:rFonts w:ascii="Verdana" w:hAnsi="Verdana" w:cs="Verdana"/>
          <w:color w:val="000000"/>
          <w:sz w:val="20"/>
          <w:szCs w:val="20"/>
          <w:lang w:eastAsia="ar-SA"/>
        </w:rPr>
        <w:lastRenderedPageBreak/>
        <w:t>c) Cadastro Nacional de Condenações Cíveis por Atos de Improbidade Administrativa, mantido pelo Conselho Nacional de Justiça (</w:t>
      </w:r>
      <w:hyperlink r:id="rId10">
        <w:r w:rsidR="0050679F" w:rsidRPr="009F43AF">
          <w:rPr>
            <w:rFonts w:ascii="Verdana" w:hAnsi="Verdana" w:cs="Verdana"/>
            <w:color w:val="000000"/>
            <w:sz w:val="20"/>
            <w:szCs w:val="20"/>
            <w:lang w:eastAsia="ar-SA"/>
          </w:rPr>
          <w:t>www.cnj.jus.br/improbidade_adm/consultar_requerido.php</w:t>
        </w:r>
      </w:hyperlink>
      <w:r w:rsidRPr="009F43AF">
        <w:rPr>
          <w:rFonts w:ascii="Verdana" w:hAnsi="Verdana" w:cs="Verdana"/>
          <w:color w:val="000000"/>
          <w:sz w:val="20"/>
          <w:szCs w:val="20"/>
          <w:lang w:eastAsia="ar-SA"/>
        </w:rPr>
        <w:t>).</w:t>
      </w:r>
    </w:p>
    <w:p w14:paraId="351E327A" w14:textId="77777777" w:rsidR="0050679F" w:rsidRPr="009F43AF" w:rsidRDefault="00000000" w:rsidP="009F43A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F43AF">
        <w:rPr>
          <w:rFonts w:ascii="Verdana" w:hAnsi="Verdana" w:cs="Verdana"/>
          <w:color w:val="000000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628342B7" w14:textId="77777777" w:rsidR="0050679F" w:rsidRPr="009F43AF" w:rsidRDefault="00000000" w:rsidP="009F43AF">
      <w:pPr>
        <w:spacing w:before="57" w:after="57" w:line="276" w:lineRule="auto"/>
        <w:jc w:val="both"/>
        <w:rPr>
          <w:sz w:val="20"/>
        </w:rPr>
      </w:pPr>
      <w:r w:rsidRPr="009F43AF">
        <w:rPr>
          <w:rFonts w:ascii="Verdana" w:hAnsi="Verdana" w:cs="Verdana"/>
          <w:color w:val="000000"/>
          <w:sz w:val="20"/>
          <w:lang w:eastAsia="ar-SA"/>
        </w:rPr>
        <w:t>e) Cadastro de empresas inid</w:t>
      </w:r>
      <w:r w:rsidRPr="009F43AF">
        <w:rPr>
          <w:rFonts w:ascii="Verdana" w:hAnsi="Verdana" w:cs="Verdana"/>
          <w:color w:val="000000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1">
        <w:r w:rsidR="0050679F" w:rsidRPr="009F43AF">
          <w:rPr>
            <w:rFonts w:ascii="Verdana" w:hAnsi="Verdana" w:cs="Verdana"/>
            <w:color w:val="000000"/>
            <w:sz w:val="20"/>
          </w:rPr>
          <w:t>https://www.tcees.tc.br/portal-da-transparencia/consultas/lista-de</w:t>
        </w:r>
      </w:hyperlink>
      <w:r w:rsidRPr="009F43AF">
        <w:rPr>
          <w:rFonts w:ascii="Verdana" w:hAnsi="Verdana" w:cs="Verdana"/>
          <w:color w:val="000000"/>
          <w:sz w:val="20"/>
        </w:rPr>
        <w:t xml:space="preserve"> responsáveis/proibidos-de-contratar/).</w:t>
      </w:r>
    </w:p>
    <w:p w14:paraId="60A362DC" w14:textId="77777777" w:rsidR="0050679F" w:rsidRPr="009F43AF" w:rsidRDefault="00000000" w:rsidP="009F43AF">
      <w:pPr>
        <w:spacing w:before="57" w:after="57" w:line="276" w:lineRule="auto"/>
        <w:jc w:val="both"/>
        <w:rPr>
          <w:sz w:val="20"/>
        </w:rPr>
      </w:pPr>
      <w:r w:rsidRPr="009F43AF">
        <w:rPr>
          <w:rFonts w:ascii="Verdana" w:hAnsi="Verdana" w:cs="Verdana"/>
          <w:color w:val="000000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12">
        <w:r w:rsidR="0050679F" w:rsidRPr="009F43AF">
          <w:rPr>
            <w:rFonts w:ascii="Verdana" w:hAnsi="Verdana" w:cs="Verdana"/>
            <w:color w:val="000000"/>
            <w:sz w:val="20"/>
            <w:lang w:eastAsia="ar-SA"/>
          </w:rPr>
          <w:t>https://certidoesapf.apps.tcu.gov.br/</w:t>
        </w:r>
      </w:hyperlink>
      <w:r w:rsidRPr="009F43AF">
        <w:rPr>
          <w:rFonts w:ascii="Verdana" w:hAnsi="Verdana" w:cs="Verdana"/>
          <w:color w:val="000000"/>
          <w:sz w:val="20"/>
          <w:lang w:eastAsia="ar-SA"/>
        </w:rPr>
        <w:t>);</w:t>
      </w:r>
    </w:p>
    <w:p w14:paraId="77147FD7" w14:textId="77777777" w:rsidR="0050679F" w:rsidRPr="009F43AF" w:rsidRDefault="00000000" w:rsidP="009F43AF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 w:cs="Verdana"/>
          <w:color w:val="000000"/>
          <w:sz w:val="20"/>
        </w:rPr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687946DA" w14:textId="77777777" w:rsidR="0050679F" w:rsidRPr="009F43AF" w:rsidRDefault="00000000" w:rsidP="009F43AF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F43AF">
        <w:rPr>
          <w:rFonts w:ascii="Verdana" w:hAnsi="Verdana" w:cs="Verdana"/>
          <w:color w:val="000000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0F9FFAD5" w14:textId="77777777" w:rsidR="0050679F" w:rsidRPr="009F43AF" w:rsidRDefault="00000000" w:rsidP="009F43AF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F43AF">
        <w:rPr>
          <w:rFonts w:ascii="Verdana" w:hAnsi="Verdana" w:cs="Verdana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 w14:paraId="0766647F" w14:textId="77777777" w:rsidR="0050679F" w:rsidRPr="009F43AF" w:rsidRDefault="00000000" w:rsidP="009F43AF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F43AF">
        <w:rPr>
          <w:rFonts w:ascii="Verdana" w:hAnsi="Verdana" w:cs="Verdana"/>
          <w:color w:val="000000"/>
          <w:sz w:val="20"/>
          <w:szCs w:val="20"/>
        </w:rPr>
        <w:t>12.1.2.3. O licitante será convocado para manifestação previamente à sua desclassificação.</w:t>
      </w:r>
    </w:p>
    <w:p w14:paraId="7E2A0891" w14:textId="77777777" w:rsidR="0050679F" w:rsidRPr="009F43AF" w:rsidRDefault="00000000" w:rsidP="009F43A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F43AF">
        <w:rPr>
          <w:rFonts w:ascii="Verdana" w:hAnsi="Verdana" w:cs="Verdana"/>
          <w:color w:val="000000"/>
          <w:sz w:val="20"/>
          <w:szCs w:val="20"/>
        </w:rPr>
        <w:t>12.1.</w:t>
      </w:r>
      <w:proofErr w:type="gramStart"/>
      <w:r w:rsidRPr="009F43AF">
        <w:rPr>
          <w:rFonts w:ascii="Verdana" w:hAnsi="Verdana" w:cs="Verdana"/>
          <w:color w:val="000000"/>
          <w:sz w:val="20"/>
          <w:szCs w:val="20"/>
        </w:rPr>
        <w:t>3 .Constatada</w:t>
      </w:r>
      <w:proofErr w:type="gramEnd"/>
      <w:r w:rsidRPr="009F43AF">
        <w:rPr>
          <w:rFonts w:ascii="Verdana" w:hAnsi="Verdana" w:cs="Verdana"/>
          <w:color w:val="000000"/>
          <w:sz w:val="20"/>
          <w:szCs w:val="20"/>
        </w:rPr>
        <w:t xml:space="preserve"> a existência de sanção, o Pregoeiro reputará o licitante inabilitado, por falta de condição de participação.</w:t>
      </w:r>
    </w:p>
    <w:p w14:paraId="2D9797DD" w14:textId="77777777" w:rsidR="0050679F" w:rsidRPr="009F43AF" w:rsidRDefault="00000000" w:rsidP="009F43A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F43AF">
        <w:rPr>
          <w:rFonts w:ascii="Verdana" w:hAnsi="Verdana" w:cs="Verdana"/>
          <w:color w:val="000000"/>
          <w:sz w:val="20"/>
          <w:szCs w:val="20"/>
        </w:rPr>
        <w:t xml:space="preserve">12.1.4. No caso de inabilitação, haverá nova verificação, pelo sistema, da eventual ocorrência do empate ficto, previsto nos </w:t>
      </w:r>
      <w:proofErr w:type="spellStart"/>
      <w:r w:rsidRPr="009F43AF">
        <w:rPr>
          <w:rFonts w:ascii="Verdana" w:hAnsi="Verdana" w:cs="Verdana"/>
          <w:color w:val="000000"/>
          <w:sz w:val="20"/>
          <w:szCs w:val="20"/>
        </w:rPr>
        <w:t>arts</w:t>
      </w:r>
      <w:proofErr w:type="spellEnd"/>
      <w:r w:rsidRPr="009F43AF">
        <w:rPr>
          <w:rFonts w:ascii="Verdana" w:hAnsi="Verdana" w:cs="Verdana"/>
          <w:color w:val="000000"/>
          <w:sz w:val="20"/>
          <w:szCs w:val="20"/>
        </w:rPr>
        <w:t>. 44 e 45 da Lei Complementar nº 123, de 2006, seguindo-se a disciplina antes estabelecida para aceitação da proposta subsequente.</w:t>
      </w:r>
    </w:p>
    <w:p w14:paraId="2BA9D66C" w14:textId="77777777" w:rsidR="0050679F" w:rsidRPr="009F43AF" w:rsidRDefault="00000000" w:rsidP="009F43AF">
      <w:pPr>
        <w:pStyle w:val="PargrafodaLista"/>
        <w:tabs>
          <w:tab w:val="left" w:pos="567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F43AF">
        <w:rPr>
          <w:rFonts w:ascii="Verdana" w:hAnsi="Verdana" w:cs="Verdana"/>
          <w:sz w:val="20"/>
          <w:szCs w:val="20"/>
          <w:lang w:eastAsia="ar-SA"/>
        </w:rPr>
        <w:t xml:space="preserve">12.2. </w:t>
      </w:r>
      <w:r w:rsidRPr="009F43AF">
        <w:rPr>
          <w:rFonts w:ascii="Verdana" w:hAnsi="Verdana" w:cs="Verdana"/>
          <w:color w:val="000000"/>
          <w:sz w:val="20"/>
          <w:szCs w:val="20"/>
        </w:rPr>
        <w:t xml:space="preserve">Caso atendidas as condições de participação, </w:t>
      </w:r>
      <w:r w:rsidRPr="009F43AF">
        <w:rPr>
          <w:rFonts w:ascii="Verdana" w:hAnsi="Verdana" w:cs="Verdana"/>
          <w:sz w:val="20"/>
          <w:szCs w:val="20"/>
        </w:rPr>
        <w:t>a habilitação dos licitantes será verificada por meio do SICAF, nos documentos por ele abrangidos</w:t>
      </w:r>
      <w:r w:rsidRPr="009F43AF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2D93BE9C" w14:textId="77777777" w:rsidR="0050679F" w:rsidRPr="009F43AF" w:rsidRDefault="00000000" w:rsidP="009F43A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F43AF">
        <w:rPr>
          <w:rFonts w:ascii="Verdana" w:hAnsi="Verdana" w:cs="Verdana"/>
          <w:sz w:val="20"/>
          <w:szCs w:val="20"/>
          <w:lang w:eastAsia="ar-SA"/>
        </w:rPr>
        <w:t>12.</w:t>
      </w:r>
      <w:proofErr w:type="gramStart"/>
      <w:r w:rsidRPr="009F43AF">
        <w:rPr>
          <w:rFonts w:ascii="Verdana" w:hAnsi="Verdana" w:cs="Verdana"/>
          <w:sz w:val="20"/>
          <w:szCs w:val="20"/>
          <w:lang w:eastAsia="ar-SA"/>
        </w:rPr>
        <w:t>2..</w:t>
      </w:r>
      <w:proofErr w:type="gramEnd"/>
      <w:r w:rsidRPr="009F43AF">
        <w:rPr>
          <w:rFonts w:ascii="Verdana" w:hAnsi="Verdana" w:cs="Verdana"/>
          <w:sz w:val="20"/>
          <w:szCs w:val="20"/>
          <w:lang w:eastAsia="ar-SA"/>
        </w:rPr>
        <w:t>1.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18042431" w14:textId="77777777" w:rsidR="0050679F" w:rsidRPr="009F43AF" w:rsidRDefault="00000000" w:rsidP="009F43A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F43AF">
        <w:rPr>
          <w:rFonts w:ascii="Verdana" w:hAnsi="Verdana" w:cs="Verdana"/>
          <w:color w:val="000000"/>
          <w:sz w:val="20"/>
          <w:szCs w:val="20"/>
        </w:rPr>
        <w:t>12.2.2.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71ED2425" w14:textId="77777777" w:rsidR="0050679F" w:rsidRPr="009F43AF" w:rsidRDefault="00000000" w:rsidP="009F43A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F43AF">
        <w:rPr>
          <w:rFonts w:ascii="Verdana" w:hAnsi="Verdana" w:cs="Verdana"/>
          <w:color w:val="000000"/>
          <w:sz w:val="20"/>
          <w:szCs w:val="20"/>
        </w:rPr>
        <w:t>12.2.3. O descumprimento do subitem acima implicará a inabilitação do licitante, exceto se a consulta aos sítios eletrônicos oficiais emissores de certidões feita pelo Pregoeiro lograr êxito em encontrar a(s) certidão(</w:t>
      </w:r>
      <w:proofErr w:type="spellStart"/>
      <w:r w:rsidRPr="009F43AF">
        <w:rPr>
          <w:rFonts w:ascii="Verdana" w:hAnsi="Verdana" w:cs="Verdana"/>
          <w:color w:val="000000"/>
          <w:sz w:val="20"/>
          <w:szCs w:val="20"/>
        </w:rPr>
        <w:t>ões</w:t>
      </w:r>
      <w:proofErr w:type="spellEnd"/>
      <w:r w:rsidRPr="009F43AF">
        <w:rPr>
          <w:rFonts w:ascii="Verdana" w:hAnsi="Verdana" w:cs="Verdana"/>
          <w:color w:val="000000"/>
          <w:sz w:val="20"/>
          <w:szCs w:val="20"/>
        </w:rPr>
        <w:t>) válida(s), conforme art. 43, §3º, do Decreto 10.024, de 2019.</w:t>
      </w:r>
    </w:p>
    <w:p w14:paraId="3190900F" w14:textId="77777777" w:rsidR="0050679F" w:rsidRPr="009F43AF" w:rsidRDefault="00000000" w:rsidP="009F43AF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9F43AF">
        <w:rPr>
          <w:rFonts w:ascii="Verdana" w:hAnsi="Verdana" w:cs="Verdana"/>
          <w:color w:val="000000"/>
          <w:sz w:val="20"/>
          <w:szCs w:val="20"/>
        </w:rPr>
        <w:lastRenderedPageBreak/>
        <w:t>12.3.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11F36997" w14:textId="77777777" w:rsidR="0050679F" w:rsidRPr="009F43AF" w:rsidRDefault="00000000" w:rsidP="009F43AF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9F43AF">
        <w:rPr>
          <w:rFonts w:ascii="Verdana" w:hAnsi="Verdana" w:cs="Verdana"/>
          <w:sz w:val="20"/>
          <w:szCs w:val="20"/>
        </w:rPr>
        <w:t xml:space="preserve">12.4. Somente haverá a necessidade de comprovação do preenchimento de requisitos mediante apresentação dos documentos originais </w:t>
      </w:r>
      <w:proofErr w:type="spellStart"/>
      <w:r w:rsidRPr="009F43AF">
        <w:rPr>
          <w:rFonts w:ascii="Verdana" w:hAnsi="Verdana" w:cs="Verdana"/>
          <w:sz w:val="20"/>
          <w:szCs w:val="20"/>
        </w:rPr>
        <w:t>não-digitais</w:t>
      </w:r>
      <w:proofErr w:type="spellEnd"/>
      <w:r w:rsidRPr="009F43AF">
        <w:rPr>
          <w:rFonts w:ascii="Verdana" w:hAnsi="Verdana" w:cs="Verdana"/>
          <w:sz w:val="20"/>
          <w:szCs w:val="20"/>
        </w:rPr>
        <w:t xml:space="preserve"> quando houver dúvida em relação à integridade do documento digital.</w:t>
      </w:r>
    </w:p>
    <w:p w14:paraId="42268D0A" w14:textId="77777777" w:rsidR="0050679F" w:rsidRPr="009F43AF" w:rsidRDefault="00000000" w:rsidP="009F43AF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9F43AF">
        <w:rPr>
          <w:rFonts w:ascii="Verdana" w:hAnsi="Verdana" w:cs="Verdana"/>
          <w:sz w:val="20"/>
          <w:szCs w:val="20"/>
        </w:rPr>
        <w:t>12.5. Não serão aceitos documentos de habilitação com indicação de CNPJ/CPF diferentes, salvo aqueles legalmente permitidos.</w:t>
      </w:r>
    </w:p>
    <w:p w14:paraId="5BFD8189" w14:textId="77777777" w:rsidR="0050679F" w:rsidRPr="009F43AF" w:rsidRDefault="00000000" w:rsidP="009F43AF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9F43AF">
        <w:rPr>
          <w:rFonts w:ascii="Verdana" w:hAnsi="Verdana" w:cs="Verdana"/>
          <w:sz w:val="20"/>
          <w:szCs w:val="20"/>
        </w:rPr>
        <w:t>12.6. Serão aceitos registros de CNPJ de licitante matriz e filial com diferenças de números de documentos pertinentes ao CND e ao CRF/FGTS, quando for comprovada a centralização do recolhimento dessas contribuições.</w:t>
      </w:r>
    </w:p>
    <w:p w14:paraId="275F5ADC" w14:textId="77777777" w:rsidR="0050679F" w:rsidRPr="009F43AF" w:rsidRDefault="00000000" w:rsidP="009F43AF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9F43AF">
        <w:rPr>
          <w:rFonts w:ascii="Verdana" w:hAnsi="Verdana" w:cs="Verdana"/>
          <w:color w:val="000000"/>
          <w:sz w:val="20"/>
          <w:szCs w:val="20"/>
        </w:rPr>
        <w:t>12.7. Os licitantes deverão encaminhar, nos termos deste Edital, a documentação relacionada nos itens a seguir, para fins de habilitação:</w:t>
      </w:r>
    </w:p>
    <w:p w14:paraId="102D6797" w14:textId="77777777" w:rsidR="0050679F" w:rsidRPr="009F43AF" w:rsidRDefault="0050679F" w:rsidP="009F43AF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color w:val="000000"/>
          <w:sz w:val="20"/>
          <w:szCs w:val="20"/>
        </w:rPr>
      </w:pPr>
    </w:p>
    <w:p w14:paraId="38EBD224" w14:textId="77777777" w:rsidR="0050679F" w:rsidRPr="009F43AF" w:rsidRDefault="00000000" w:rsidP="009F43A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F43AF">
        <w:rPr>
          <w:rFonts w:ascii="Verdana" w:hAnsi="Verdana" w:cs="Verdana"/>
          <w:b/>
          <w:bCs/>
          <w:color w:val="000000"/>
          <w:sz w:val="20"/>
          <w:szCs w:val="20"/>
        </w:rPr>
        <w:tab/>
        <w:t>12.8. Habilitação jurídica:</w:t>
      </w:r>
    </w:p>
    <w:p w14:paraId="49E97117" w14:textId="77777777" w:rsidR="0050679F" w:rsidRPr="009F43AF" w:rsidRDefault="00000000" w:rsidP="009F43A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F43AF">
        <w:rPr>
          <w:rFonts w:ascii="Verdana" w:hAnsi="Verdana" w:cs="Verdana"/>
          <w:color w:val="000000"/>
          <w:sz w:val="20"/>
          <w:szCs w:val="20"/>
        </w:rPr>
        <w:t>12.8.1. No caso de empresário individual: inscrição no Registro Público de Empresas Mercantis, a cargo da Junta Comercial da respectiva sede;</w:t>
      </w:r>
    </w:p>
    <w:p w14:paraId="1BA45A2C" w14:textId="77777777" w:rsidR="0050679F" w:rsidRPr="009F43AF" w:rsidRDefault="00000000" w:rsidP="009F43AF">
      <w:pPr>
        <w:pStyle w:val="PargrafodaLista"/>
        <w:spacing w:before="57" w:after="57"/>
        <w:ind w:left="0"/>
        <w:jc w:val="both"/>
        <w:rPr>
          <w:sz w:val="20"/>
          <w:szCs w:val="20"/>
        </w:rPr>
      </w:pPr>
      <w:r w:rsidRPr="009F43AF">
        <w:rPr>
          <w:rFonts w:ascii="Verdana" w:hAnsi="Verdana" w:cs="Verdana"/>
          <w:color w:val="000000"/>
          <w:sz w:val="20"/>
          <w:szCs w:val="20"/>
        </w:rPr>
        <w:t>12.8.2. Em se tratando de microempreendedor individual – MEI: Certificado da Condição de Microempreendedor Individual – CCMEI, cuja aceitação ficará condicionada à verificação da autenticidade no síti</w:t>
      </w:r>
      <w:r w:rsidRPr="009F43AF">
        <w:rPr>
          <w:rFonts w:ascii="Verdana" w:hAnsi="Verdana" w:cs="Verdana"/>
          <w:color w:val="000000"/>
          <w:sz w:val="20"/>
          <w:szCs w:val="20"/>
          <w:u w:val="single"/>
        </w:rPr>
        <w:t xml:space="preserve">o </w:t>
      </w:r>
      <w:hyperlink r:id="rId13">
        <w:r w:rsidR="0050679F" w:rsidRPr="009F43AF">
          <w:rPr>
            <w:rFonts w:ascii="Verdana" w:hAnsi="Verdana" w:cs="Verdana"/>
            <w:color w:val="000000"/>
            <w:sz w:val="20"/>
            <w:szCs w:val="20"/>
            <w:u w:val="single"/>
          </w:rPr>
          <w:t>www.portaldoempreendedor.gov.br</w:t>
        </w:r>
      </w:hyperlink>
      <w:r w:rsidRPr="009F43AF">
        <w:rPr>
          <w:rFonts w:ascii="Verdana" w:hAnsi="Verdana" w:cs="Verdana"/>
          <w:color w:val="000000"/>
          <w:sz w:val="20"/>
          <w:szCs w:val="20"/>
          <w:u w:val="single"/>
        </w:rPr>
        <w:t>;</w:t>
      </w:r>
    </w:p>
    <w:p w14:paraId="0B240329" w14:textId="77777777" w:rsidR="0050679F" w:rsidRPr="009F43AF" w:rsidRDefault="00000000" w:rsidP="009F43A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F43AF">
        <w:rPr>
          <w:rFonts w:ascii="Verdana" w:hAnsi="Verdana" w:cs="Verdana"/>
          <w:color w:val="000000"/>
          <w:sz w:val="20"/>
          <w:szCs w:val="20"/>
        </w:rPr>
        <w:t>12.8.3.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7F99DFB5" w14:textId="77777777" w:rsidR="0050679F" w:rsidRPr="009F43AF" w:rsidRDefault="00000000" w:rsidP="009F43A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F43AF">
        <w:rPr>
          <w:rFonts w:ascii="Verdana" w:hAnsi="Verdana" w:cs="Verdana"/>
          <w:color w:val="000000"/>
          <w:sz w:val="20"/>
          <w:szCs w:val="20"/>
        </w:rPr>
        <w:t>12.8.4. Inscrição no Registro Público de Empresas Mercantis onde opera, com averbação no Registro onde tem sede a matriz, no caso de ser o participante sucursal, filial ou agência;</w:t>
      </w:r>
    </w:p>
    <w:p w14:paraId="4D281C36" w14:textId="77777777" w:rsidR="0050679F" w:rsidRPr="009F43AF" w:rsidRDefault="00000000" w:rsidP="009F43A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F43AF">
        <w:rPr>
          <w:rFonts w:ascii="Verdana" w:hAnsi="Verdana" w:cs="Verdana"/>
          <w:color w:val="000000"/>
          <w:sz w:val="20"/>
          <w:szCs w:val="20"/>
        </w:rPr>
        <w:t>12.8.5. No caso de sociedade simples: inscrição do ato constitutivo no Registro Civil das Pessoas Jurídicas do local de sua sede, acompanhada de prova da indicação dos seus administradores;</w:t>
      </w:r>
    </w:p>
    <w:p w14:paraId="16CF2E65" w14:textId="77777777" w:rsidR="0050679F" w:rsidRPr="009F43AF" w:rsidRDefault="00000000" w:rsidP="009F43A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F43AF">
        <w:rPr>
          <w:rFonts w:ascii="Verdana" w:hAnsi="Verdana" w:cs="Verdana"/>
          <w:color w:val="000000"/>
          <w:sz w:val="20"/>
          <w:szCs w:val="20"/>
        </w:rPr>
        <w:t>12.8.6.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253385F3" w14:textId="77777777" w:rsidR="0050679F" w:rsidRPr="009F43AF" w:rsidRDefault="00000000" w:rsidP="009F43A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F43AF">
        <w:rPr>
          <w:rFonts w:ascii="Verdana" w:hAnsi="Verdana" w:cs="Verdana"/>
          <w:color w:val="000000"/>
          <w:sz w:val="20"/>
          <w:szCs w:val="20"/>
        </w:rPr>
        <w:t>12.8.7. No caso de empresa ou sociedade estrangeira em funcionamento no País: decreto de autorização;</w:t>
      </w:r>
    </w:p>
    <w:p w14:paraId="44A68A07" w14:textId="77777777" w:rsidR="0050679F" w:rsidRPr="009F43AF" w:rsidRDefault="00000000" w:rsidP="009F43A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F43AF">
        <w:rPr>
          <w:rFonts w:ascii="Verdana" w:hAnsi="Verdana" w:cs="Verdana"/>
          <w:color w:val="000000"/>
          <w:sz w:val="20"/>
          <w:szCs w:val="20"/>
        </w:rPr>
        <w:t xml:space="preserve">12.8.8. </w:t>
      </w:r>
      <w:r w:rsidRPr="009F43AF">
        <w:rPr>
          <w:rFonts w:ascii="Verdana" w:hAnsi="Verdana" w:cs="Verdana"/>
          <w:bCs/>
          <w:color w:val="000000"/>
          <w:sz w:val="20"/>
          <w:szCs w:val="20"/>
        </w:rPr>
        <w:t>Os documentos acima deverão estar acompanhados de todas as alterações ou da consolidação respectiva;</w:t>
      </w:r>
    </w:p>
    <w:p w14:paraId="440A04B6" w14:textId="77777777" w:rsidR="0050679F" w:rsidRPr="009F43AF" w:rsidRDefault="0050679F" w:rsidP="009F43AF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4F638F9C" w14:textId="77777777" w:rsidR="0050679F" w:rsidRPr="009F43AF" w:rsidRDefault="00000000" w:rsidP="009F43AF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9F43AF">
        <w:rPr>
          <w:rFonts w:ascii="Verdana" w:hAnsi="Verdana" w:cs="Verdana"/>
          <w:b/>
          <w:color w:val="000000"/>
          <w:sz w:val="20"/>
          <w:szCs w:val="20"/>
        </w:rPr>
        <w:tab/>
        <w:t>12.09. Qualificação Econômico-Financeira</w:t>
      </w:r>
      <w:r w:rsidRPr="009F43AF">
        <w:rPr>
          <w:rFonts w:ascii="Verdana" w:hAnsi="Verdana" w:cs="Verdana"/>
          <w:color w:val="000000"/>
          <w:sz w:val="20"/>
          <w:szCs w:val="20"/>
        </w:rPr>
        <w:t>.</w:t>
      </w:r>
    </w:p>
    <w:p w14:paraId="3989372D" w14:textId="77777777" w:rsidR="0050679F" w:rsidRPr="009F43AF" w:rsidRDefault="00000000" w:rsidP="009F43AF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 w:cs="Verdana"/>
          <w:color w:val="000000"/>
          <w:sz w:val="20"/>
        </w:rPr>
        <w:t>12.9.1. Certidão negativa de falência, recuperação judicial e extrajudicial, expedida pelo cartório distribuidor da sede da Licitante ou por meio digital, emitida em até 30 (trinta) dias anteriores à data de abertura da Dispensa de Licitação;</w:t>
      </w:r>
    </w:p>
    <w:p w14:paraId="60169B94" w14:textId="77777777" w:rsidR="0050679F" w:rsidRPr="009F43AF" w:rsidRDefault="00000000" w:rsidP="009F43AF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 w:cs="Verdana"/>
          <w:color w:val="000000"/>
          <w:sz w:val="20"/>
        </w:rPr>
        <w:t>12.9.2. Havendo algum prazo de validade estabelecido por cartório na certidão citada na letra anterior, será considerado o prazo constante da certidão para comprovação da sua validade.</w:t>
      </w:r>
    </w:p>
    <w:p w14:paraId="5E5B5BA0" w14:textId="77777777" w:rsidR="0050679F" w:rsidRPr="009F43AF" w:rsidRDefault="00000000" w:rsidP="009F43AF">
      <w:pPr>
        <w:tabs>
          <w:tab w:val="left" w:pos="850"/>
        </w:tabs>
        <w:spacing w:before="57" w:after="57" w:line="276" w:lineRule="auto"/>
        <w:ind w:left="-57"/>
        <w:jc w:val="both"/>
        <w:rPr>
          <w:rFonts w:ascii="Verdana" w:hAnsi="Verdana"/>
          <w:sz w:val="20"/>
        </w:rPr>
      </w:pPr>
      <w:r w:rsidRPr="009F43AF">
        <w:rPr>
          <w:rFonts w:ascii="Verdana" w:hAnsi="Verdana" w:cs="Verdana"/>
          <w:sz w:val="20"/>
        </w:rPr>
        <w:t>12.9.3. Para a contagem do prazo estabelecido na letra “a” deste capítulo, será contado a partir do primeiro dia que antecede a data da realização desta dispensa de licitação.</w:t>
      </w:r>
    </w:p>
    <w:p w14:paraId="71D6E150" w14:textId="77777777" w:rsidR="0050679F" w:rsidRPr="009F43AF" w:rsidRDefault="00000000" w:rsidP="009F43A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9F43AF">
        <w:rPr>
          <w:rFonts w:ascii="Verdana" w:hAnsi="Verdana" w:cs="Verdana"/>
          <w:iCs/>
          <w:color w:val="000000"/>
          <w:sz w:val="20"/>
          <w:lang w:eastAsia="en-US"/>
        </w:rPr>
        <w:lastRenderedPageBreak/>
        <w:t>12.9.4.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5B8EB23F" w14:textId="77777777" w:rsidR="0050679F" w:rsidRPr="009F43AF" w:rsidRDefault="0050679F" w:rsidP="009F43A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</w:p>
    <w:p w14:paraId="0C590237" w14:textId="77777777" w:rsidR="0050679F" w:rsidRPr="009F43AF" w:rsidRDefault="0050679F" w:rsidP="009F43A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</w:p>
    <w:p w14:paraId="4DB6BDF7" w14:textId="77777777" w:rsidR="0050679F" w:rsidRPr="009F43AF" w:rsidRDefault="0050679F" w:rsidP="009F43AF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</w:p>
    <w:p w14:paraId="76A2793B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/>
          <w:b/>
          <w:bCs/>
          <w:sz w:val="20"/>
        </w:rPr>
        <w:t>13. CRITÉRIOS DE PAGAMENTO</w:t>
      </w:r>
    </w:p>
    <w:p w14:paraId="5211B7BB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/>
          <w:sz w:val="20"/>
          <w:lang w:eastAsia="en-US"/>
        </w:rPr>
        <w:t>13.1. Recebida a Nota Fiscal ou documento de cobrança equivalente, correrá o prazo de (30) trinta dias úteis para fins de liquidação, na forma desta seção, prorrogáveis por igual período.</w:t>
      </w:r>
    </w:p>
    <w:p w14:paraId="0CC25EF9" w14:textId="77777777" w:rsidR="0050679F" w:rsidRPr="009F43AF" w:rsidRDefault="00000000" w:rsidP="009F43AF">
      <w:pPr>
        <w:spacing w:line="276" w:lineRule="auto"/>
        <w:ind w:left="-22"/>
        <w:jc w:val="both"/>
        <w:rPr>
          <w:sz w:val="20"/>
        </w:rPr>
      </w:pPr>
      <w:r w:rsidRPr="009F43AF">
        <w:rPr>
          <w:rFonts w:ascii="Verdana" w:hAnsi="Verdana"/>
          <w:sz w:val="20"/>
        </w:rPr>
        <w:t xml:space="preserve">13.2. O prazo de que trata o item anterior será reduzido à metade, mantendo-se a possibilidade de prorrogação, no caso de contratações decorrentes de despesas cujos valores não ultrapassem o limite de que trata o </w:t>
      </w:r>
      <w:hyperlink r:id="rId14" w:anchor="art75" w:history="1">
        <w:r w:rsidR="0050679F" w:rsidRPr="009F43AF">
          <w:rPr>
            <w:rFonts w:ascii="Verdana" w:hAnsi="Verdana"/>
            <w:color w:val="000000"/>
            <w:sz w:val="20"/>
          </w:rPr>
          <w:t>inciso II do art. 75 da Lei nº 14.133, de 2021</w:t>
        </w:r>
      </w:hyperlink>
      <w:r w:rsidRPr="009F43AF">
        <w:rPr>
          <w:rFonts w:ascii="Verdana" w:hAnsi="Verdana"/>
          <w:color w:val="000000"/>
          <w:sz w:val="20"/>
        </w:rPr>
        <w:t>.</w:t>
      </w:r>
    </w:p>
    <w:p w14:paraId="17C2285D" w14:textId="77777777" w:rsidR="0050679F" w:rsidRPr="009F43AF" w:rsidRDefault="00000000" w:rsidP="009F43AF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9F43AF">
        <w:rPr>
          <w:rFonts w:ascii="Verdana" w:hAnsi="Verdana"/>
          <w:sz w:val="20"/>
        </w:rPr>
        <w:t xml:space="preserve">1233. Para fins de liquidação, o setor competente deverá verificar se a nota fiscal ou instrumento de cobrança equivalente apresentado expressa os elementos necessários e essenciais do documento, tais como: </w:t>
      </w:r>
    </w:p>
    <w:p w14:paraId="0E932A37" w14:textId="77777777" w:rsidR="0050679F" w:rsidRPr="009F43AF" w:rsidRDefault="00000000" w:rsidP="009F43AF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9F43AF">
        <w:rPr>
          <w:rFonts w:ascii="Verdana" w:hAnsi="Verdana"/>
          <w:sz w:val="20"/>
        </w:rPr>
        <w:t>- O prazo de validade;</w:t>
      </w:r>
    </w:p>
    <w:p w14:paraId="3EC73CD3" w14:textId="77777777" w:rsidR="0050679F" w:rsidRPr="009F43AF" w:rsidRDefault="00000000" w:rsidP="009F43AF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9F43AF">
        <w:rPr>
          <w:rFonts w:ascii="Verdana" w:hAnsi="Verdana"/>
          <w:sz w:val="20"/>
        </w:rPr>
        <w:t xml:space="preserve">- A data da emissão; </w:t>
      </w:r>
    </w:p>
    <w:p w14:paraId="7C753102" w14:textId="77777777" w:rsidR="0050679F" w:rsidRPr="009F43AF" w:rsidRDefault="00000000" w:rsidP="009F43AF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9F43AF">
        <w:rPr>
          <w:rFonts w:ascii="Verdana" w:hAnsi="Verdana"/>
          <w:sz w:val="20"/>
        </w:rPr>
        <w:t xml:space="preserve">- Os dados do contrato e do órgão contratante; </w:t>
      </w:r>
    </w:p>
    <w:p w14:paraId="36E60912" w14:textId="77777777" w:rsidR="0050679F" w:rsidRPr="009F43AF" w:rsidRDefault="00000000" w:rsidP="009F43AF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9F43AF">
        <w:rPr>
          <w:rFonts w:ascii="Verdana" w:hAnsi="Verdana"/>
          <w:sz w:val="20"/>
        </w:rPr>
        <w:t xml:space="preserve">- O período respectivo de execução do contrato; </w:t>
      </w:r>
    </w:p>
    <w:p w14:paraId="31F6CE62" w14:textId="77777777" w:rsidR="0050679F" w:rsidRPr="009F43AF" w:rsidRDefault="00000000" w:rsidP="009F43AF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9F43AF">
        <w:rPr>
          <w:rFonts w:ascii="Verdana" w:hAnsi="Verdana"/>
          <w:sz w:val="20"/>
        </w:rPr>
        <w:t xml:space="preserve">- O valor a pagar; e </w:t>
      </w:r>
    </w:p>
    <w:p w14:paraId="64584D15" w14:textId="77777777" w:rsidR="0050679F" w:rsidRPr="009F43AF" w:rsidRDefault="00000000" w:rsidP="009F43AF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9F43AF">
        <w:rPr>
          <w:rFonts w:ascii="Verdana" w:hAnsi="Verdana"/>
          <w:sz w:val="20"/>
        </w:rPr>
        <w:t>- Eventual destaque do valor de retenções tributárias cabíveis.</w:t>
      </w:r>
    </w:p>
    <w:p w14:paraId="2A920369" w14:textId="77777777" w:rsidR="0050679F" w:rsidRPr="009F43AF" w:rsidRDefault="00000000" w:rsidP="009F43AF">
      <w:pPr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9F43AF">
        <w:rPr>
          <w:rFonts w:ascii="Verdana" w:hAnsi="Verdana"/>
          <w:sz w:val="20"/>
        </w:rPr>
        <w:t>13.4.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3E999262" w14:textId="77777777" w:rsidR="0050679F" w:rsidRPr="009F43AF" w:rsidRDefault="00000000" w:rsidP="009F43AF">
      <w:pPr>
        <w:tabs>
          <w:tab w:val="left" w:pos="109"/>
        </w:tabs>
        <w:spacing w:line="276" w:lineRule="auto"/>
        <w:ind w:left="-22"/>
        <w:jc w:val="both"/>
        <w:rPr>
          <w:sz w:val="20"/>
        </w:rPr>
      </w:pPr>
      <w:r w:rsidRPr="009F43AF">
        <w:rPr>
          <w:rFonts w:ascii="Verdana" w:hAnsi="Verdana"/>
          <w:sz w:val="20"/>
        </w:rPr>
        <w:t>13.5. A</w:t>
      </w:r>
      <w:r w:rsidRPr="009F43AF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9F43AF">
        <w:rPr>
          <w:rStyle w:val="Hyperlink"/>
          <w:rFonts w:ascii="Verdana" w:hAnsi="Verdana"/>
          <w:sz w:val="20"/>
          <w:lang w:eastAsia="en-US"/>
        </w:rPr>
        <w:t>.</w:t>
      </w:r>
    </w:p>
    <w:p w14:paraId="24919F22" w14:textId="77777777" w:rsidR="0050679F" w:rsidRPr="009F43AF" w:rsidRDefault="00000000" w:rsidP="009F43AF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9F43AF">
        <w:rPr>
          <w:rFonts w:ascii="Verdana" w:hAnsi="Verdana"/>
          <w:sz w:val="20"/>
        </w:rPr>
        <w:t>13.6. O pagamento será efetuado no prazo de até 30 (trinta) dias úteis contados da finalização da liquidação da despesa.</w:t>
      </w:r>
    </w:p>
    <w:p w14:paraId="0192938D" w14:textId="77777777" w:rsidR="0050679F" w:rsidRPr="009F43AF" w:rsidRDefault="00000000" w:rsidP="009F43AF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9F43AF">
        <w:rPr>
          <w:rFonts w:ascii="Verdana" w:hAnsi="Verdana"/>
          <w:sz w:val="20"/>
        </w:rPr>
        <w:t>13.7. O pagamento será realizado por meio de ordem bancária, para crédito em banco, agência e conta corrente indicados pelo contratado.</w:t>
      </w:r>
    </w:p>
    <w:p w14:paraId="6F33448A" w14:textId="77777777" w:rsidR="0050679F" w:rsidRPr="009F43AF" w:rsidRDefault="00000000" w:rsidP="009F43AF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9F43AF">
        <w:rPr>
          <w:rFonts w:ascii="Verdana" w:hAnsi="Verdana"/>
          <w:sz w:val="20"/>
        </w:rPr>
        <w:t>12.8. Será considerada data do pagamento o dia em que constar como emitida a ordem bancária para pagamento.</w:t>
      </w:r>
    </w:p>
    <w:p w14:paraId="1CD94471" w14:textId="77777777" w:rsidR="0050679F" w:rsidRPr="009F43AF" w:rsidRDefault="00000000" w:rsidP="009F43AF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9F43AF">
        <w:rPr>
          <w:rFonts w:ascii="Verdana" w:hAnsi="Verdana"/>
          <w:sz w:val="20"/>
        </w:rPr>
        <w:t>13.9. Quando do pagamento, será efetuada a retenção tributária prevista na legislação aplicável.</w:t>
      </w:r>
    </w:p>
    <w:p w14:paraId="56236E0E" w14:textId="77777777" w:rsidR="0050679F" w:rsidRPr="009F43AF" w:rsidRDefault="00000000" w:rsidP="009F43AF">
      <w:pPr>
        <w:spacing w:line="276" w:lineRule="auto"/>
        <w:ind w:left="-79"/>
        <w:jc w:val="both"/>
        <w:rPr>
          <w:sz w:val="20"/>
        </w:rPr>
      </w:pPr>
      <w:r w:rsidRPr="009F43AF">
        <w:rPr>
          <w:rFonts w:ascii="Verdana" w:hAnsi="Verdana"/>
          <w:sz w:val="20"/>
          <w:lang w:eastAsia="en-US"/>
        </w:rPr>
        <w:t xml:space="preserve">13.10. O contratado regularmente optante pelo Simples Nacional, nos termos da </w:t>
      </w:r>
      <w:hyperlink r:id="rId15">
        <w:r w:rsidR="0050679F" w:rsidRPr="009F43AF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9F43AF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2841E21C" w14:textId="77777777" w:rsidR="0050679F" w:rsidRPr="009F43AF" w:rsidRDefault="00000000" w:rsidP="009F43AF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9F43AF">
        <w:rPr>
          <w:rFonts w:ascii="Verdana" w:hAnsi="Verdana"/>
          <w:sz w:val="20"/>
          <w:lang w:eastAsia="en-US"/>
        </w:rPr>
        <w:t xml:space="preserve">13.11. Conforme Decreto Municipal nº 3.686/2023 será retido o Imposto de Renda na Fonte nos pagamentos efetuados por Órgãos, Autarquias e Fundações </w:t>
      </w:r>
      <w:proofErr w:type="gramStart"/>
      <w:r w:rsidRPr="009F43AF">
        <w:rPr>
          <w:rFonts w:ascii="Verdana" w:hAnsi="Verdana"/>
          <w:sz w:val="20"/>
          <w:lang w:eastAsia="en-US"/>
        </w:rPr>
        <w:t>instituídas  e</w:t>
      </w:r>
      <w:proofErr w:type="gramEnd"/>
      <w:r w:rsidRPr="009F43AF">
        <w:rPr>
          <w:rFonts w:ascii="Verdana" w:hAnsi="Verdana"/>
          <w:sz w:val="20"/>
          <w:lang w:eastAsia="en-US"/>
        </w:rPr>
        <w:t xml:space="preserve"> mantidas pelo Município de São Gabriel da Palha a pessoas jurídicas pelo fornecimento de bens e prestação de serviços.</w:t>
      </w:r>
    </w:p>
    <w:p w14:paraId="028C098B" w14:textId="77777777" w:rsidR="0050679F" w:rsidRPr="009F43AF" w:rsidRDefault="00000000" w:rsidP="009F43AF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9F43AF">
        <w:rPr>
          <w:rFonts w:ascii="Verdana" w:hAnsi="Verdana"/>
          <w:color w:val="000000"/>
          <w:sz w:val="20"/>
          <w:szCs w:val="20"/>
        </w:rPr>
        <w:t xml:space="preserve">13.11. </w:t>
      </w:r>
      <w:r w:rsidRPr="009F43AF">
        <w:rPr>
          <w:rFonts w:ascii="Verdana" w:hAnsi="Verdana"/>
          <w:sz w:val="20"/>
          <w:szCs w:val="20"/>
        </w:rPr>
        <w:t xml:space="preserve"> Após o prazo acima referenciado, será paga multa financeira nos seguintes termos:</w:t>
      </w:r>
    </w:p>
    <w:p w14:paraId="5156C3E8" w14:textId="77777777" w:rsidR="0050679F" w:rsidRPr="009F43AF" w:rsidRDefault="00000000" w:rsidP="009F43AF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9F43AF">
        <w:rPr>
          <w:rFonts w:ascii="Verdana" w:hAnsi="Verdana" w:cs="Verdana"/>
          <w:sz w:val="20"/>
          <w:szCs w:val="20"/>
        </w:rPr>
        <w:t xml:space="preserve">VM = VF </w:t>
      </w:r>
      <w:r w:rsidRPr="009F43AF">
        <w:rPr>
          <w:rFonts w:ascii="Verdana" w:hAnsi="Verdana" w:cs="Verdana"/>
          <w:sz w:val="20"/>
          <w:szCs w:val="20"/>
          <w:vertAlign w:val="subscript"/>
        </w:rPr>
        <w:t>*</w:t>
      </w:r>
      <w:r w:rsidRPr="009F43AF">
        <w:rPr>
          <w:rFonts w:ascii="Verdana" w:hAnsi="Verdana" w:cs="Verdana"/>
          <w:sz w:val="20"/>
          <w:szCs w:val="20"/>
        </w:rPr>
        <w:t xml:space="preserve"> </w:t>
      </w:r>
      <w:r w:rsidRPr="009F43AF">
        <w:rPr>
          <w:rFonts w:ascii="Verdana" w:hAnsi="Verdana" w:cs="Verdana"/>
          <w:sz w:val="20"/>
          <w:szCs w:val="20"/>
          <w:u w:val="single"/>
        </w:rPr>
        <w:t>0,33</w:t>
      </w:r>
      <w:r w:rsidRPr="009F43AF">
        <w:rPr>
          <w:rFonts w:ascii="Verdana" w:hAnsi="Verdana" w:cs="Verdana"/>
          <w:sz w:val="20"/>
          <w:szCs w:val="20"/>
        </w:rPr>
        <w:t xml:space="preserve"> </w:t>
      </w:r>
      <w:r w:rsidRPr="009F43AF">
        <w:rPr>
          <w:rFonts w:ascii="Verdana" w:hAnsi="Verdana" w:cs="Verdana"/>
          <w:sz w:val="20"/>
          <w:szCs w:val="20"/>
          <w:vertAlign w:val="subscript"/>
        </w:rPr>
        <w:t>*</w:t>
      </w:r>
      <w:r w:rsidRPr="009F43AF">
        <w:rPr>
          <w:rFonts w:ascii="Verdana" w:hAnsi="Verdana" w:cs="Verdana"/>
          <w:sz w:val="20"/>
          <w:szCs w:val="20"/>
        </w:rPr>
        <w:t xml:space="preserve"> ND</w:t>
      </w:r>
    </w:p>
    <w:p w14:paraId="08A66DC9" w14:textId="77777777" w:rsidR="0050679F" w:rsidRPr="009F43AF" w:rsidRDefault="00000000" w:rsidP="009F43AF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9F43AF">
        <w:rPr>
          <w:rFonts w:ascii="Verdana" w:eastAsia="Verdana" w:hAnsi="Verdana" w:cs="Verdana"/>
          <w:sz w:val="20"/>
          <w:szCs w:val="20"/>
        </w:rPr>
        <w:t xml:space="preserve">        </w:t>
      </w:r>
      <w:r w:rsidRPr="009F43AF">
        <w:rPr>
          <w:rFonts w:ascii="Verdana" w:hAnsi="Verdana" w:cs="Verdana"/>
          <w:sz w:val="20"/>
          <w:szCs w:val="20"/>
        </w:rPr>
        <w:t>100</w:t>
      </w:r>
    </w:p>
    <w:p w14:paraId="73CE5B9C" w14:textId="77777777" w:rsidR="0050679F" w:rsidRPr="009F43AF" w:rsidRDefault="00000000" w:rsidP="009F43AF">
      <w:pPr>
        <w:suppressAutoHyphens w:val="0"/>
        <w:spacing w:line="276" w:lineRule="auto"/>
        <w:rPr>
          <w:rFonts w:ascii="Verdana" w:hAnsi="Verdana"/>
          <w:sz w:val="20"/>
        </w:rPr>
      </w:pPr>
      <w:r w:rsidRPr="009F43AF">
        <w:rPr>
          <w:rFonts w:ascii="Verdana" w:hAnsi="Verdana" w:cs="Arial"/>
          <w:color w:val="000000"/>
          <w:sz w:val="20"/>
        </w:rPr>
        <w:lastRenderedPageBreak/>
        <w:t xml:space="preserve">Onde: </w:t>
      </w:r>
    </w:p>
    <w:p w14:paraId="4E9D543A" w14:textId="77777777" w:rsidR="0050679F" w:rsidRPr="009F43AF" w:rsidRDefault="00000000" w:rsidP="009F43AF">
      <w:pPr>
        <w:suppressAutoHyphens w:val="0"/>
        <w:spacing w:line="276" w:lineRule="auto"/>
        <w:rPr>
          <w:rFonts w:ascii="Verdana" w:hAnsi="Verdana"/>
          <w:sz w:val="20"/>
        </w:rPr>
      </w:pPr>
      <w:r w:rsidRPr="009F43AF">
        <w:rPr>
          <w:rFonts w:ascii="Verdana" w:hAnsi="Verdana" w:cs="Arial"/>
          <w:color w:val="000000"/>
          <w:sz w:val="20"/>
        </w:rPr>
        <w:t xml:space="preserve">VM = Valor da Multa Financeira; </w:t>
      </w:r>
    </w:p>
    <w:p w14:paraId="04B505EC" w14:textId="77777777" w:rsidR="0050679F" w:rsidRPr="009F43AF" w:rsidRDefault="00000000" w:rsidP="009F43AF">
      <w:pPr>
        <w:suppressAutoHyphens w:val="0"/>
        <w:spacing w:line="276" w:lineRule="auto"/>
        <w:rPr>
          <w:rFonts w:ascii="Verdana" w:hAnsi="Verdana"/>
          <w:sz w:val="20"/>
        </w:rPr>
      </w:pPr>
      <w:r w:rsidRPr="009F43AF">
        <w:rPr>
          <w:rFonts w:ascii="Verdana" w:hAnsi="Verdana" w:cs="Arial"/>
          <w:color w:val="000000"/>
          <w:sz w:val="20"/>
        </w:rPr>
        <w:t xml:space="preserve">VF = Valor da Nota Fiscal; </w:t>
      </w:r>
    </w:p>
    <w:p w14:paraId="2FB0E1D6" w14:textId="77777777" w:rsidR="0050679F" w:rsidRPr="009F43AF" w:rsidRDefault="00000000" w:rsidP="009F43AF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9F43AF">
        <w:rPr>
          <w:rFonts w:ascii="Verdana" w:eastAsia="Times New Roman" w:hAnsi="Verdana" w:cs="Arial"/>
          <w:color w:val="000000"/>
          <w:sz w:val="20"/>
          <w:szCs w:val="20"/>
        </w:rPr>
        <w:t>ND = Número de dias em atraso.</w:t>
      </w:r>
    </w:p>
    <w:p w14:paraId="2FD4A3F0" w14:textId="77777777" w:rsidR="0050679F" w:rsidRPr="009F43AF" w:rsidRDefault="00000000" w:rsidP="009F43AF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 w:cs="Arial"/>
          <w:color w:val="000000"/>
          <w:sz w:val="20"/>
        </w:rPr>
        <w:t>13.</w:t>
      </w:r>
      <w:proofErr w:type="gramStart"/>
      <w:r w:rsidRPr="009F43AF">
        <w:rPr>
          <w:rFonts w:ascii="Verdana" w:hAnsi="Verdana" w:cs="Arial"/>
          <w:color w:val="000000"/>
          <w:sz w:val="20"/>
        </w:rPr>
        <w:t>12..</w:t>
      </w:r>
      <w:proofErr w:type="gramEnd"/>
      <w:r w:rsidRPr="009F43AF">
        <w:rPr>
          <w:rFonts w:ascii="Verdana" w:hAnsi="Verdana" w:cs="Arial"/>
          <w:color w:val="000000"/>
          <w:sz w:val="20"/>
        </w:rPr>
        <w:t xml:space="preserve"> A NOTA FISCAL ELETRÔNICA deverá conter o mesmo CNPJ e razão social apresentados quando na proposta, assim como, o número da contratação, o (s) objeto (s), os valores unitários e totais.</w:t>
      </w:r>
    </w:p>
    <w:p w14:paraId="0BA1F5D3" w14:textId="77777777" w:rsidR="0050679F" w:rsidRPr="009F43AF" w:rsidRDefault="00000000" w:rsidP="009F43AF">
      <w:pPr>
        <w:spacing w:line="276" w:lineRule="auto"/>
        <w:rPr>
          <w:rFonts w:ascii="Verdana" w:hAnsi="Verdana"/>
          <w:sz w:val="20"/>
        </w:rPr>
      </w:pPr>
      <w:r w:rsidRPr="009F43AF">
        <w:rPr>
          <w:rFonts w:ascii="Verdana" w:hAnsi="Verdana" w:cs="Arial"/>
          <w:color w:val="000000"/>
          <w:sz w:val="20"/>
        </w:rPr>
        <w:t xml:space="preserve">13.13. Qualquer alteração feita no contrato social, ato constitutivo ou estatuto deverá ser </w:t>
      </w:r>
      <w:proofErr w:type="spellStart"/>
      <w:r w:rsidRPr="009F43AF">
        <w:rPr>
          <w:rFonts w:ascii="Verdana" w:hAnsi="Verdana" w:cs="Arial"/>
          <w:color w:val="000000"/>
          <w:sz w:val="20"/>
        </w:rPr>
        <w:t>ois</w:t>
      </w:r>
      <w:proofErr w:type="spellEnd"/>
      <w:r w:rsidRPr="009F43AF">
        <w:rPr>
          <w:rFonts w:ascii="Verdana" w:hAnsi="Verdana" w:cs="Arial"/>
          <w:color w:val="000000"/>
          <w:sz w:val="20"/>
        </w:rPr>
        <w:t xml:space="preserve"> comunicado ao CONTRATANTE, mediante documentação própria, para apreciação da autoridade competente. </w:t>
      </w:r>
    </w:p>
    <w:p w14:paraId="5F6045A4" w14:textId="77777777" w:rsidR="0050679F" w:rsidRPr="009F43AF" w:rsidRDefault="00000000" w:rsidP="009F43AF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 w:cs="Arial"/>
          <w:color w:val="000000"/>
          <w:sz w:val="20"/>
        </w:rPr>
        <w:t>13.14. O CONTRATANTE poderá deduzir do pagamento importâncias que a qualquer título lhe forem devidos pela empresa CONTRATADA, em decorrência de descumprimento de suas obrigações.</w:t>
      </w:r>
    </w:p>
    <w:p w14:paraId="0B5C81F1" w14:textId="77777777" w:rsidR="0050679F" w:rsidRPr="009F43AF" w:rsidRDefault="00000000" w:rsidP="009F43AF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  <w:r w:rsidRPr="009F43AF">
        <w:rPr>
          <w:rFonts w:ascii="Verdana" w:hAnsi="Verdana" w:cs="Arial"/>
          <w:sz w:val="20"/>
          <w:szCs w:val="20"/>
        </w:rPr>
        <w:t xml:space="preserve">13.15. </w:t>
      </w:r>
      <w:r w:rsidRPr="009F43AF">
        <w:rPr>
          <w:rFonts w:ascii="Verdana" w:hAnsi="Verdana" w:cs="Arial"/>
          <w:sz w:val="20"/>
          <w:szCs w:val="20"/>
          <w:lang w:eastAsia="en-US"/>
        </w:rPr>
        <w:t xml:space="preserve">Para a efetivação do pagamento, a CONTRATADA deverá manter as mesmas </w:t>
      </w:r>
      <w:r w:rsidRPr="009F43AF">
        <w:rPr>
          <w:rFonts w:ascii="Verdana" w:hAnsi="Verdana" w:cs="Arial"/>
          <w:sz w:val="20"/>
          <w:szCs w:val="20"/>
          <w:lang w:eastAsia="pt-BR"/>
        </w:rPr>
        <w:t>condições relativas à proposta de preço e a habilitação.</w:t>
      </w:r>
    </w:p>
    <w:p w14:paraId="76F1BA76" w14:textId="77777777" w:rsidR="0050679F" w:rsidRPr="009F43AF" w:rsidRDefault="0050679F" w:rsidP="009F43AF">
      <w:pPr>
        <w:pStyle w:val="Default"/>
        <w:tabs>
          <w:tab w:val="left" w:pos="563"/>
        </w:tabs>
        <w:spacing w:line="276" w:lineRule="auto"/>
        <w:ind w:left="-22"/>
        <w:jc w:val="both"/>
        <w:rPr>
          <w:rFonts w:ascii="Verdana" w:hAnsi="Verdana" w:cs="Arial"/>
          <w:sz w:val="20"/>
          <w:szCs w:val="20"/>
          <w:lang w:eastAsia="pt-BR"/>
        </w:rPr>
      </w:pPr>
    </w:p>
    <w:p w14:paraId="328B3EBF" w14:textId="77777777" w:rsidR="0050679F" w:rsidRPr="009F43AF" w:rsidRDefault="00000000" w:rsidP="009F43AF">
      <w:pPr>
        <w:pStyle w:val="Ttulo2"/>
        <w:tabs>
          <w:tab w:val="left" w:pos="453"/>
        </w:tabs>
        <w:spacing w:before="91" w:after="0" w:line="276" w:lineRule="auto"/>
        <w:jc w:val="left"/>
        <w:rPr>
          <w:rFonts w:ascii="Verdana" w:hAnsi="Verdana"/>
          <w:sz w:val="20"/>
          <w:szCs w:val="20"/>
        </w:rPr>
      </w:pPr>
      <w:r w:rsidRPr="009F43AF">
        <w:rPr>
          <w:rFonts w:ascii="Verdana" w:hAnsi="Verdana"/>
          <w:sz w:val="20"/>
          <w:szCs w:val="20"/>
        </w:rPr>
        <w:t>14. PROVIDÊNCIAS</w:t>
      </w:r>
      <w:r w:rsidRPr="009F43AF">
        <w:rPr>
          <w:rFonts w:ascii="Verdana" w:hAnsi="Verdana"/>
          <w:spacing w:val="-9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A</w:t>
      </w:r>
      <w:r w:rsidRPr="009F43AF">
        <w:rPr>
          <w:rFonts w:ascii="Verdana" w:hAnsi="Verdana"/>
          <w:spacing w:val="-5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SEREM</w:t>
      </w:r>
      <w:r w:rsidRPr="009F43AF">
        <w:rPr>
          <w:rFonts w:ascii="Verdana" w:hAnsi="Verdana"/>
          <w:spacing w:val="-3"/>
          <w:sz w:val="20"/>
          <w:szCs w:val="20"/>
        </w:rPr>
        <w:t xml:space="preserve"> </w:t>
      </w:r>
      <w:r w:rsidRPr="009F43AF">
        <w:rPr>
          <w:rFonts w:ascii="Verdana" w:hAnsi="Verdana"/>
          <w:spacing w:val="-2"/>
          <w:sz w:val="20"/>
          <w:szCs w:val="20"/>
        </w:rPr>
        <w:t>ADOTADAS</w:t>
      </w:r>
    </w:p>
    <w:p w14:paraId="22F30539" w14:textId="77777777" w:rsidR="0050679F" w:rsidRPr="009F43AF" w:rsidRDefault="00000000" w:rsidP="009F43AF">
      <w:pPr>
        <w:pStyle w:val="Ttulo3"/>
        <w:tabs>
          <w:tab w:val="left" w:pos="573"/>
        </w:tabs>
        <w:spacing w:before="0" w:after="0" w:line="276" w:lineRule="auto"/>
        <w:ind w:left="573"/>
        <w:jc w:val="left"/>
        <w:rPr>
          <w:rFonts w:ascii="Verdana" w:hAnsi="Verdana"/>
          <w:b/>
          <w:bCs/>
          <w:i w:val="0"/>
          <w:sz w:val="20"/>
          <w:szCs w:val="20"/>
        </w:rPr>
      </w:pPr>
      <w:r w:rsidRPr="009F43AF">
        <w:rPr>
          <w:rFonts w:ascii="Verdana" w:hAnsi="Verdana"/>
          <w:b/>
          <w:bCs/>
          <w:i w:val="0"/>
          <w:sz w:val="20"/>
          <w:szCs w:val="20"/>
        </w:rPr>
        <w:t>14.1. Recursos</w:t>
      </w:r>
      <w:r w:rsidRPr="009F43AF">
        <w:rPr>
          <w:rFonts w:ascii="Verdana" w:hAnsi="Verdana"/>
          <w:b/>
          <w:bCs/>
          <w:i w:val="0"/>
          <w:spacing w:val="-8"/>
          <w:sz w:val="20"/>
          <w:szCs w:val="20"/>
        </w:rPr>
        <w:t xml:space="preserve"> </w:t>
      </w:r>
      <w:r w:rsidRPr="009F43AF">
        <w:rPr>
          <w:rFonts w:ascii="Verdana" w:hAnsi="Verdana"/>
          <w:b/>
          <w:bCs/>
          <w:i w:val="0"/>
          <w:sz w:val="20"/>
          <w:szCs w:val="20"/>
        </w:rPr>
        <w:t>materiais</w:t>
      </w:r>
      <w:r w:rsidRPr="009F43AF">
        <w:rPr>
          <w:rFonts w:ascii="Verdana" w:hAnsi="Verdana"/>
          <w:b/>
          <w:bCs/>
          <w:i w:val="0"/>
          <w:spacing w:val="-3"/>
          <w:sz w:val="20"/>
          <w:szCs w:val="20"/>
        </w:rPr>
        <w:t xml:space="preserve"> </w:t>
      </w:r>
      <w:r w:rsidRPr="009F43AF">
        <w:rPr>
          <w:rFonts w:ascii="Verdana" w:hAnsi="Verdana"/>
          <w:b/>
          <w:bCs/>
          <w:i w:val="0"/>
          <w:sz w:val="20"/>
          <w:szCs w:val="20"/>
        </w:rPr>
        <w:t>e</w:t>
      </w:r>
      <w:r w:rsidRPr="009F43AF">
        <w:rPr>
          <w:rFonts w:ascii="Verdana" w:hAnsi="Verdana"/>
          <w:b/>
          <w:bCs/>
          <w:i w:val="0"/>
          <w:spacing w:val="-1"/>
          <w:sz w:val="20"/>
          <w:szCs w:val="20"/>
        </w:rPr>
        <w:t xml:space="preserve"> </w:t>
      </w:r>
      <w:r w:rsidRPr="009F43AF">
        <w:rPr>
          <w:rFonts w:ascii="Verdana" w:hAnsi="Verdana"/>
          <w:b/>
          <w:bCs/>
          <w:i w:val="0"/>
          <w:spacing w:val="-2"/>
          <w:sz w:val="20"/>
          <w:szCs w:val="20"/>
        </w:rPr>
        <w:t>humanos</w:t>
      </w:r>
    </w:p>
    <w:p w14:paraId="601C1B65" w14:textId="77777777" w:rsidR="0050679F" w:rsidRPr="009F43AF" w:rsidRDefault="00000000" w:rsidP="009F43AF">
      <w:pPr>
        <w:pStyle w:val="PargrafodaLista"/>
        <w:tabs>
          <w:tab w:val="left" w:pos="805"/>
        </w:tabs>
        <w:spacing w:before="2" w:after="0"/>
        <w:ind w:left="113"/>
        <w:contextualSpacing w:val="0"/>
        <w:jc w:val="both"/>
        <w:rPr>
          <w:rFonts w:ascii="Verdana" w:hAnsi="Verdana"/>
          <w:sz w:val="20"/>
          <w:szCs w:val="20"/>
        </w:rPr>
      </w:pPr>
      <w:r w:rsidRPr="009F43AF">
        <w:rPr>
          <w:rFonts w:ascii="Verdana" w:hAnsi="Verdana"/>
          <w:sz w:val="20"/>
          <w:szCs w:val="20"/>
        </w:rPr>
        <w:t>14.1.1. Além da Equipe de Gestão do Contrato, a Secretaria envolvida disponibilizará recursos humanos para o acompanhamento da prestação dos serviços.</w:t>
      </w:r>
    </w:p>
    <w:p w14:paraId="3153DAAB" w14:textId="77777777" w:rsidR="0050679F" w:rsidRPr="009F43AF" w:rsidRDefault="00000000" w:rsidP="009F43AF">
      <w:pPr>
        <w:pStyle w:val="Ttulo2"/>
        <w:tabs>
          <w:tab w:val="left" w:pos="113"/>
        </w:tabs>
        <w:spacing w:before="113" w:after="0" w:line="276" w:lineRule="auto"/>
        <w:jc w:val="left"/>
        <w:rPr>
          <w:rFonts w:ascii="Verdana" w:hAnsi="Verdana"/>
          <w:sz w:val="20"/>
          <w:szCs w:val="20"/>
        </w:rPr>
      </w:pPr>
      <w:r w:rsidRPr="009F43AF">
        <w:rPr>
          <w:rFonts w:ascii="Verdana" w:hAnsi="Verdana"/>
          <w:sz w:val="20"/>
          <w:szCs w:val="20"/>
        </w:rPr>
        <w:t>15. CONTRATAÇÕES</w:t>
      </w:r>
      <w:r w:rsidRPr="009F43AF">
        <w:rPr>
          <w:rFonts w:ascii="Verdana" w:hAnsi="Verdana"/>
          <w:spacing w:val="-8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CORRELATAS</w:t>
      </w:r>
      <w:r w:rsidRPr="009F43AF">
        <w:rPr>
          <w:rFonts w:ascii="Verdana" w:hAnsi="Verdana"/>
          <w:spacing w:val="-5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E/OU</w:t>
      </w:r>
      <w:r w:rsidRPr="009F43AF">
        <w:rPr>
          <w:rFonts w:ascii="Verdana" w:hAnsi="Verdana"/>
          <w:spacing w:val="-10"/>
          <w:sz w:val="20"/>
          <w:szCs w:val="20"/>
        </w:rPr>
        <w:t xml:space="preserve"> </w:t>
      </w:r>
      <w:r w:rsidRPr="009F43AF">
        <w:rPr>
          <w:rFonts w:ascii="Verdana" w:hAnsi="Verdana"/>
          <w:spacing w:val="-2"/>
          <w:sz w:val="20"/>
          <w:szCs w:val="20"/>
        </w:rPr>
        <w:t>INTERDEPENDENTES</w:t>
      </w:r>
    </w:p>
    <w:p w14:paraId="78F897F3" w14:textId="77777777" w:rsidR="0050679F" w:rsidRPr="009F43AF" w:rsidRDefault="00000000" w:rsidP="009F43AF">
      <w:pPr>
        <w:pStyle w:val="Corpodetexto"/>
        <w:spacing w:before="23" w:after="0"/>
        <w:rPr>
          <w:rFonts w:ascii="Verdana" w:hAnsi="Verdana"/>
          <w:sz w:val="20"/>
        </w:rPr>
      </w:pPr>
      <w:r w:rsidRPr="009F43AF">
        <w:rPr>
          <w:rFonts w:ascii="Verdana" w:hAnsi="Verdana"/>
          <w:sz w:val="20"/>
        </w:rPr>
        <w:t>15.1. Não se verifica contratações correlatas ou interdependentes para a viabilidade e contratação desta demanda.</w:t>
      </w:r>
    </w:p>
    <w:p w14:paraId="73EA5091" w14:textId="77777777" w:rsidR="0050679F" w:rsidRPr="009F43AF" w:rsidRDefault="00000000" w:rsidP="009F43AF">
      <w:pPr>
        <w:pStyle w:val="Ttulo2"/>
        <w:tabs>
          <w:tab w:val="left" w:pos="453"/>
        </w:tabs>
        <w:spacing w:before="0" w:after="0" w:line="276" w:lineRule="auto"/>
        <w:ind w:left="85"/>
        <w:jc w:val="left"/>
        <w:rPr>
          <w:rFonts w:ascii="Verdana" w:hAnsi="Verdana"/>
          <w:sz w:val="20"/>
          <w:szCs w:val="20"/>
        </w:rPr>
      </w:pPr>
      <w:r w:rsidRPr="009F43AF">
        <w:rPr>
          <w:rFonts w:ascii="Verdana" w:hAnsi="Verdana"/>
          <w:sz w:val="20"/>
          <w:szCs w:val="20"/>
        </w:rPr>
        <w:t>16. POSSÍVEIS</w:t>
      </w:r>
      <w:r w:rsidRPr="009F43AF">
        <w:rPr>
          <w:rFonts w:ascii="Verdana" w:hAnsi="Verdana"/>
          <w:spacing w:val="-9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IMPACTOS</w:t>
      </w:r>
      <w:r w:rsidRPr="009F43AF">
        <w:rPr>
          <w:rFonts w:ascii="Verdana" w:hAnsi="Verdana"/>
          <w:spacing w:val="-8"/>
          <w:sz w:val="20"/>
          <w:szCs w:val="20"/>
        </w:rPr>
        <w:t xml:space="preserve"> </w:t>
      </w:r>
      <w:r w:rsidRPr="009F43AF">
        <w:rPr>
          <w:rFonts w:ascii="Verdana" w:hAnsi="Verdana"/>
          <w:spacing w:val="-2"/>
          <w:sz w:val="20"/>
          <w:szCs w:val="20"/>
        </w:rPr>
        <w:t>AMBIENTAIS</w:t>
      </w:r>
    </w:p>
    <w:p w14:paraId="7F21BE49" w14:textId="77777777" w:rsidR="0050679F" w:rsidRPr="009F43AF" w:rsidRDefault="00000000" w:rsidP="009F43AF">
      <w:pPr>
        <w:pStyle w:val="Corpodetexto"/>
        <w:rPr>
          <w:rFonts w:ascii="Verdana" w:hAnsi="Verdana"/>
          <w:sz w:val="20"/>
        </w:rPr>
      </w:pPr>
      <w:r w:rsidRPr="009F43AF">
        <w:rPr>
          <w:rFonts w:ascii="Verdana" w:hAnsi="Verdana"/>
          <w:sz w:val="20"/>
        </w:rPr>
        <w:t>16.1. Não</w:t>
      </w:r>
      <w:r w:rsidRPr="009F43AF">
        <w:rPr>
          <w:rFonts w:ascii="Verdana" w:hAnsi="Verdana"/>
          <w:spacing w:val="-2"/>
          <w:sz w:val="20"/>
        </w:rPr>
        <w:t xml:space="preserve"> </w:t>
      </w:r>
      <w:r w:rsidRPr="009F43AF">
        <w:rPr>
          <w:rFonts w:ascii="Verdana" w:hAnsi="Verdana"/>
          <w:sz w:val="20"/>
        </w:rPr>
        <w:t>haverá</w:t>
      </w:r>
      <w:r w:rsidRPr="009F43AF">
        <w:rPr>
          <w:rFonts w:ascii="Verdana" w:hAnsi="Verdana"/>
          <w:spacing w:val="-4"/>
          <w:sz w:val="20"/>
        </w:rPr>
        <w:t xml:space="preserve"> </w:t>
      </w:r>
      <w:r w:rsidRPr="009F43AF">
        <w:rPr>
          <w:rFonts w:ascii="Verdana" w:hAnsi="Verdana"/>
          <w:sz w:val="20"/>
        </w:rPr>
        <w:t>danos</w:t>
      </w:r>
      <w:r w:rsidRPr="009F43AF">
        <w:rPr>
          <w:rFonts w:ascii="Verdana" w:hAnsi="Verdana"/>
          <w:spacing w:val="-3"/>
          <w:sz w:val="20"/>
        </w:rPr>
        <w:t xml:space="preserve"> </w:t>
      </w:r>
      <w:r w:rsidRPr="009F43AF">
        <w:rPr>
          <w:rFonts w:ascii="Verdana" w:hAnsi="Verdana"/>
          <w:sz w:val="20"/>
        </w:rPr>
        <w:t>ao</w:t>
      </w:r>
      <w:r w:rsidRPr="009F43AF">
        <w:rPr>
          <w:rFonts w:ascii="Verdana" w:hAnsi="Verdana"/>
          <w:spacing w:val="-6"/>
          <w:sz w:val="20"/>
        </w:rPr>
        <w:t xml:space="preserve"> </w:t>
      </w:r>
      <w:r w:rsidRPr="009F43AF">
        <w:rPr>
          <w:rFonts w:ascii="Verdana" w:hAnsi="Verdana"/>
          <w:sz w:val="20"/>
        </w:rPr>
        <w:t xml:space="preserve">meio </w:t>
      </w:r>
      <w:r w:rsidRPr="009F43AF">
        <w:rPr>
          <w:rFonts w:ascii="Verdana" w:hAnsi="Verdana"/>
          <w:spacing w:val="-2"/>
          <w:sz w:val="20"/>
        </w:rPr>
        <w:t>ambiente</w:t>
      </w:r>
      <w:r w:rsidRPr="009F43AF">
        <w:rPr>
          <w:rFonts w:ascii="Verdana" w:hAnsi="Verdana"/>
          <w:b/>
          <w:spacing w:val="-2"/>
          <w:sz w:val="20"/>
        </w:rPr>
        <w:t>.</w:t>
      </w:r>
    </w:p>
    <w:p w14:paraId="4C8E0136" w14:textId="77777777" w:rsidR="0050679F" w:rsidRPr="009F43AF" w:rsidRDefault="00000000" w:rsidP="009F43AF">
      <w:pPr>
        <w:pStyle w:val="Ttulo2"/>
        <w:tabs>
          <w:tab w:val="left" w:pos="453"/>
        </w:tabs>
        <w:spacing w:before="93" w:after="0" w:line="276" w:lineRule="auto"/>
        <w:jc w:val="left"/>
        <w:rPr>
          <w:rFonts w:ascii="Verdana" w:hAnsi="Verdana"/>
          <w:sz w:val="20"/>
          <w:szCs w:val="20"/>
        </w:rPr>
      </w:pPr>
      <w:r w:rsidRPr="009F43AF">
        <w:rPr>
          <w:rFonts w:ascii="Verdana" w:hAnsi="Verdana"/>
          <w:sz w:val="20"/>
          <w:szCs w:val="20"/>
        </w:rPr>
        <w:t>17. DECLARAÇÃO</w:t>
      </w:r>
      <w:r w:rsidRPr="009F43AF">
        <w:rPr>
          <w:rFonts w:ascii="Verdana" w:hAnsi="Verdana"/>
          <w:spacing w:val="-7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E</w:t>
      </w:r>
      <w:r w:rsidRPr="009F43AF">
        <w:rPr>
          <w:rFonts w:ascii="Verdana" w:hAnsi="Verdana"/>
          <w:spacing w:val="-5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JUSTIFICATIVA</w:t>
      </w:r>
      <w:r w:rsidRPr="009F43AF">
        <w:rPr>
          <w:rFonts w:ascii="Verdana" w:hAnsi="Verdana"/>
          <w:spacing w:val="-5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DA</w:t>
      </w:r>
      <w:r w:rsidRPr="009F43AF">
        <w:rPr>
          <w:rFonts w:ascii="Verdana" w:hAnsi="Verdana"/>
          <w:spacing w:val="-2"/>
          <w:sz w:val="20"/>
          <w:szCs w:val="20"/>
        </w:rPr>
        <w:t xml:space="preserve"> </w:t>
      </w:r>
      <w:r w:rsidRPr="009F43AF">
        <w:rPr>
          <w:rFonts w:ascii="Verdana" w:hAnsi="Verdana"/>
          <w:sz w:val="20"/>
          <w:szCs w:val="20"/>
        </w:rPr>
        <w:t>DE</w:t>
      </w:r>
      <w:r w:rsidRPr="009F43AF">
        <w:rPr>
          <w:rFonts w:ascii="Verdana" w:hAnsi="Verdana"/>
          <w:spacing w:val="-6"/>
          <w:sz w:val="20"/>
          <w:szCs w:val="20"/>
        </w:rPr>
        <w:t xml:space="preserve"> </w:t>
      </w:r>
      <w:r w:rsidRPr="009F43AF">
        <w:rPr>
          <w:rFonts w:ascii="Verdana" w:hAnsi="Verdana"/>
          <w:spacing w:val="-2"/>
          <w:sz w:val="20"/>
          <w:szCs w:val="20"/>
        </w:rPr>
        <w:t>VIABILIDADE</w:t>
      </w:r>
    </w:p>
    <w:p w14:paraId="7ED156D8" w14:textId="77777777" w:rsidR="0050679F" w:rsidRPr="009F43AF" w:rsidRDefault="00000000" w:rsidP="009F43AF">
      <w:pPr>
        <w:pStyle w:val="Corpodetexto"/>
        <w:spacing w:after="83"/>
        <w:ind w:left="57"/>
        <w:rPr>
          <w:rFonts w:ascii="Verdana" w:hAnsi="Verdana"/>
          <w:sz w:val="20"/>
        </w:rPr>
      </w:pPr>
      <w:r w:rsidRPr="009F43AF">
        <w:rPr>
          <w:rFonts w:ascii="Verdana" w:hAnsi="Verdana"/>
          <w:sz w:val="20"/>
        </w:rPr>
        <w:t>17.1. A</w:t>
      </w:r>
      <w:r w:rsidRPr="009F43AF">
        <w:rPr>
          <w:rFonts w:ascii="Verdana" w:hAnsi="Verdana"/>
          <w:spacing w:val="-8"/>
          <w:sz w:val="20"/>
        </w:rPr>
        <w:t xml:space="preserve"> </w:t>
      </w:r>
      <w:r w:rsidRPr="009F43AF">
        <w:rPr>
          <w:rFonts w:ascii="Verdana" w:hAnsi="Verdana"/>
          <w:sz w:val="20"/>
        </w:rPr>
        <w:t>equipe</w:t>
      </w:r>
      <w:r w:rsidRPr="009F43AF">
        <w:rPr>
          <w:rFonts w:ascii="Verdana" w:hAnsi="Verdana"/>
          <w:spacing w:val="-6"/>
          <w:sz w:val="20"/>
        </w:rPr>
        <w:t xml:space="preserve"> </w:t>
      </w:r>
      <w:r w:rsidRPr="009F43AF">
        <w:rPr>
          <w:rFonts w:ascii="Verdana" w:hAnsi="Verdana"/>
          <w:sz w:val="20"/>
        </w:rPr>
        <w:t>de</w:t>
      </w:r>
      <w:r w:rsidRPr="009F43AF">
        <w:rPr>
          <w:rFonts w:ascii="Verdana" w:hAnsi="Verdana"/>
          <w:spacing w:val="-6"/>
          <w:sz w:val="20"/>
        </w:rPr>
        <w:t xml:space="preserve"> </w:t>
      </w:r>
      <w:r w:rsidRPr="009F43AF">
        <w:rPr>
          <w:rFonts w:ascii="Verdana" w:hAnsi="Verdana"/>
          <w:sz w:val="20"/>
        </w:rPr>
        <w:t>planejamento</w:t>
      </w:r>
      <w:r w:rsidRPr="009F43AF">
        <w:rPr>
          <w:rFonts w:ascii="Verdana" w:hAnsi="Verdana"/>
          <w:spacing w:val="-6"/>
          <w:sz w:val="20"/>
        </w:rPr>
        <w:t xml:space="preserve"> </w:t>
      </w:r>
      <w:r w:rsidRPr="009F43AF">
        <w:rPr>
          <w:rFonts w:ascii="Verdana" w:hAnsi="Verdana"/>
          <w:sz w:val="20"/>
        </w:rPr>
        <w:t>deste</w:t>
      </w:r>
      <w:r w:rsidRPr="009F43AF">
        <w:rPr>
          <w:rFonts w:ascii="Verdana" w:hAnsi="Verdana"/>
          <w:spacing w:val="-8"/>
          <w:sz w:val="20"/>
        </w:rPr>
        <w:t xml:space="preserve"> </w:t>
      </w:r>
      <w:r w:rsidRPr="009F43AF">
        <w:rPr>
          <w:rFonts w:ascii="Verdana" w:hAnsi="Verdana"/>
          <w:sz w:val="20"/>
        </w:rPr>
        <w:t>ETP</w:t>
      </w:r>
      <w:r w:rsidRPr="009F43AF">
        <w:rPr>
          <w:rFonts w:ascii="Verdana" w:hAnsi="Verdana"/>
          <w:spacing w:val="-8"/>
          <w:sz w:val="20"/>
        </w:rPr>
        <w:t xml:space="preserve"> </w:t>
      </w:r>
      <w:r w:rsidRPr="009F43AF">
        <w:rPr>
          <w:rFonts w:ascii="Verdana" w:hAnsi="Verdana"/>
          <w:sz w:val="20"/>
        </w:rPr>
        <w:t>e</w:t>
      </w:r>
      <w:r w:rsidRPr="009F43AF">
        <w:rPr>
          <w:rFonts w:ascii="Verdana" w:hAnsi="Verdana"/>
          <w:spacing w:val="-6"/>
          <w:sz w:val="20"/>
        </w:rPr>
        <w:t xml:space="preserve"> </w:t>
      </w:r>
      <w:r w:rsidRPr="009F43AF">
        <w:rPr>
          <w:rFonts w:ascii="Verdana" w:hAnsi="Verdana"/>
          <w:sz w:val="20"/>
        </w:rPr>
        <w:t>de</w:t>
      </w:r>
      <w:r w:rsidRPr="009F43AF">
        <w:rPr>
          <w:rFonts w:ascii="Verdana" w:hAnsi="Verdana"/>
          <w:spacing w:val="-10"/>
          <w:sz w:val="20"/>
        </w:rPr>
        <w:t xml:space="preserve"> </w:t>
      </w:r>
      <w:r w:rsidRPr="009F43AF">
        <w:rPr>
          <w:rFonts w:ascii="Verdana" w:hAnsi="Verdana"/>
          <w:sz w:val="20"/>
        </w:rPr>
        <w:t>acordo</w:t>
      </w:r>
      <w:r w:rsidRPr="009F43AF">
        <w:rPr>
          <w:rFonts w:ascii="Verdana" w:hAnsi="Verdana"/>
          <w:spacing w:val="-8"/>
          <w:sz w:val="20"/>
        </w:rPr>
        <w:t xml:space="preserve"> </w:t>
      </w:r>
      <w:r w:rsidRPr="009F43AF">
        <w:rPr>
          <w:rFonts w:ascii="Verdana" w:hAnsi="Verdana"/>
          <w:sz w:val="20"/>
        </w:rPr>
        <w:t>com</w:t>
      </w:r>
      <w:r w:rsidRPr="009F43AF">
        <w:rPr>
          <w:rFonts w:ascii="Verdana" w:hAnsi="Verdana"/>
          <w:spacing w:val="-8"/>
          <w:sz w:val="20"/>
        </w:rPr>
        <w:t xml:space="preserve"> </w:t>
      </w:r>
      <w:r w:rsidRPr="009F43AF">
        <w:rPr>
          <w:rFonts w:ascii="Verdana" w:hAnsi="Verdana"/>
          <w:sz w:val="20"/>
        </w:rPr>
        <w:t>a</w:t>
      </w:r>
      <w:r w:rsidRPr="009F43AF">
        <w:rPr>
          <w:rFonts w:ascii="Verdana" w:hAnsi="Verdana"/>
          <w:spacing w:val="-6"/>
          <w:sz w:val="20"/>
        </w:rPr>
        <w:t xml:space="preserve"> </w:t>
      </w:r>
      <w:r w:rsidRPr="009F43AF">
        <w:rPr>
          <w:rFonts w:ascii="Verdana" w:hAnsi="Verdana"/>
          <w:sz w:val="20"/>
        </w:rPr>
        <w:t>autoridade</w:t>
      </w:r>
      <w:r w:rsidRPr="009F43AF">
        <w:rPr>
          <w:rFonts w:ascii="Verdana" w:hAnsi="Verdana"/>
          <w:spacing w:val="-6"/>
          <w:sz w:val="20"/>
        </w:rPr>
        <w:t xml:space="preserve"> </w:t>
      </w:r>
      <w:r w:rsidRPr="009F43AF">
        <w:rPr>
          <w:rFonts w:ascii="Verdana" w:hAnsi="Verdana"/>
          <w:sz w:val="20"/>
        </w:rPr>
        <w:t>deste</w:t>
      </w:r>
      <w:r w:rsidRPr="009F43AF">
        <w:rPr>
          <w:rFonts w:ascii="Verdana" w:hAnsi="Verdana"/>
          <w:spacing w:val="-11"/>
          <w:sz w:val="20"/>
        </w:rPr>
        <w:t xml:space="preserve"> </w:t>
      </w:r>
      <w:r w:rsidRPr="009F43AF">
        <w:rPr>
          <w:rFonts w:ascii="Verdana" w:hAnsi="Verdana"/>
          <w:sz w:val="20"/>
        </w:rPr>
        <w:t>requerente,</w:t>
      </w:r>
      <w:r w:rsidRPr="009F43AF">
        <w:rPr>
          <w:rFonts w:ascii="Verdana" w:hAnsi="Verdana"/>
          <w:spacing w:val="-8"/>
          <w:sz w:val="20"/>
        </w:rPr>
        <w:t xml:space="preserve"> </w:t>
      </w:r>
      <w:r w:rsidRPr="009F43AF">
        <w:rPr>
          <w:rFonts w:ascii="Verdana" w:hAnsi="Verdana"/>
          <w:sz w:val="20"/>
        </w:rPr>
        <w:t>declara</w:t>
      </w:r>
      <w:r w:rsidRPr="009F43AF">
        <w:rPr>
          <w:rFonts w:ascii="Verdana" w:hAnsi="Verdana"/>
          <w:spacing w:val="-8"/>
          <w:sz w:val="20"/>
        </w:rPr>
        <w:t xml:space="preserve"> </w:t>
      </w:r>
      <w:r w:rsidRPr="009F43AF">
        <w:rPr>
          <w:rFonts w:ascii="Verdana" w:hAnsi="Verdana"/>
          <w:sz w:val="20"/>
        </w:rPr>
        <w:t>viável esta contratação.</w:t>
      </w:r>
    </w:p>
    <w:p w14:paraId="3FFDA1B1" w14:textId="77777777" w:rsidR="0050679F" w:rsidRPr="009F43AF" w:rsidRDefault="0050679F" w:rsidP="009F43AF">
      <w:pPr>
        <w:spacing w:line="276" w:lineRule="auto"/>
        <w:jc w:val="both"/>
        <w:rPr>
          <w:rFonts w:ascii="Verdana" w:hAnsi="Verdana"/>
          <w:b/>
          <w:bCs/>
          <w:sz w:val="20"/>
        </w:rPr>
      </w:pPr>
    </w:p>
    <w:p w14:paraId="0030DBA5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b/>
          <w:sz w:val="20"/>
        </w:rPr>
      </w:pPr>
      <w:r w:rsidRPr="009F43AF">
        <w:rPr>
          <w:rFonts w:ascii="Verdana" w:hAnsi="Verdana"/>
          <w:b/>
          <w:bCs/>
          <w:sz w:val="20"/>
        </w:rPr>
        <w:t xml:space="preserve">18. ADEQUAÇÃO ORÇAMENTÁRIA </w:t>
      </w:r>
    </w:p>
    <w:p w14:paraId="6D670256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/>
          <w:sz w:val="20"/>
        </w:rPr>
        <w:t>18.1 As despesas decorrentes da presente contratação correrão à conta de recursos específicos consignados no Lei Orçamentária Anual, bem como requisição do sistema presente nos autos, sendo a contratação será atendida pelas seguintes dotações:</w:t>
      </w:r>
    </w:p>
    <w:p w14:paraId="23D17C54" w14:textId="77777777" w:rsidR="0050679F" w:rsidRPr="009F43AF" w:rsidRDefault="0050679F" w:rsidP="009F43A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69B77B6" w14:textId="77777777" w:rsidR="0050679F" w:rsidRPr="009F43AF" w:rsidRDefault="00000000" w:rsidP="009F43AF">
      <w:pPr>
        <w:numPr>
          <w:ilvl w:val="0"/>
          <w:numId w:val="9"/>
        </w:num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/>
          <w:sz w:val="20"/>
        </w:rPr>
        <w:t xml:space="preserve">FICHA - FONTE 00616-150000250000 o valor de </w:t>
      </w:r>
      <w:r w:rsidRPr="009F43AF">
        <w:rPr>
          <w:rFonts w:ascii="Verdana" w:hAnsi="Verdana"/>
          <w:color w:val="000000"/>
          <w:sz w:val="20"/>
        </w:rPr>
        <w:t>R$ 361,17 (trezentos e sessenta e um reais e dezessete centavos) mensal, e R$ 4.334,04 (quatro mil trezentos e trinta e quatro reais e quatro centavos) ao ano, e</w:t>
      </w:r>
    </w:p>
    <w:p w14:paraId="054C48C1" w14:textId="77777777" w:rsidR="0050679F" w:rsidRPr="009F43AF" w:rsidRDefault="0050679F" w:rsidP="009F43AF">
      <w:pPr>
        <w:spacing w:line="276" w:lineRule="auto"/>
        <w:ind w:left="806"/>
        <w:jc w:val="both"/>
        <w:rPr>
          <w:rFonts w:ascii="Verdana" w:hAnsi="Verdana"/>
          <w:color w:val="000000"/>
          <w:sz w:val="20"/>
        </w:rPr>
      </w:pPr>
    </w:p>
    <w:p w14:paraId="5A8FBA1A" w14:textId="77777777" w:rsidR="0050679F" w:rsidRPr="009F43AF" w:rsidRDefault="00000000" w:rsidP="009F43AF">
      <w:pPr>
        <w:numPr>
          <w:ilvl w:val="0"/>
          <w:numId w:val="9"/>
        </w:num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/>
          <w:sz w:val="20"/>
        </w:rPr>
        <w:t>FICHA - FONTE 00633-150000250000 o valor de R$ 370,00 (trezentos e setenta reais) mensal e R$ 4.440,00 (quatro mil quatrocentos e quarenta reais) ao ano.</w:t>
      </w:r>
    </w:p>
    <w:p w14:paraId="56E354CE" w14:textId="77777777" w:rsidR="0050679F" w:rsidRPr="009F43AF" w:rsidRDefault="0050679F" w:rsidP="009F43AF">
      <w:pPr>
        <w:spacing w:line="276" w:lineRule="auto"/>
        <w:jc w:val="both"/>
        <w:rPr>
          <w:rFonts w:ascii="Verdana" w:hAnsi="Verdana"/>
          <w:color w:val="000000"/>
          <w:sz w:val="20"/>
        </w:rPr>
      </w:pPr>
    </w:p>
    <w:p w14:paraId="6A39491C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/>
          <w:b/>
          <w:bCs/>
          <w:sz w:val="20"/>
        </w:rPr>
        <w:t>19.</w:t>
      </w:r>
      <w:r w:rsidRPr="009F43AF">
        <w:rPr>
          <w:rFonts w:ascii="Verdana" w:hAnsi="Verdana"/>
          <w:sz w:val="20"/>
        </w:rPr>
        <w:t xml:space="preserve"> </w:t>
      </w:r>
      <w:r w:rsidRPr="009F43AF">
        <w:rPr>
          <w:rFonts w:ascii="Verdana" w:hAnsi="Verdana" w:cs="Arial"/>
          <w:b/>
          <w:bCs/>
          <w:color w:val="000000"/>
          <w:sz w:val="20"/>
        </w:rPr>
        <w:t>DOS RESPONSÁVEIS PELA ELABORAÇÃO DO TERMO DE REFERÊNCIA</w:t>
      </w:r>
    </w:p>
    <w:p w14:paraId="32B6B50D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 w:cs="Arial"/>
          <w:color w:val="000000"/>
          <w:sz w:val="20"/>
        </w:rPr>
        <w:t xml:space="preserve">19.1. A compilação de parte das informações mencionados na elaboração deste Termo de Referência foram estruturadas através do ETP – Estudo Técnico Preliminar e DFD – Documento </w:t>
      </w:r>
      <w:proofErr w:type="spellStart"/>
      <w:r w:rsidRPr="009F43AF">
        <w:rPr>
          <w:rFonts w:ascii="Verdana" w:hAnsi="Verdana" w:cs="Arial"/>
          <w:color w:val="000000"/>
          <w:sz w:val="20"/>
        </w:rPr>
        <w:t>Formalizador</w:t>
      </w:r>
      <w:proofErr w:type="spellEnd"/>
      <w:r w:rsidRPr="009F43AF">
        <w:rPr>
          <w:rFonts w:ascii="Verdana" w:hAnsi="Verdana" w:cs="Arial"/>
          <w:color w:val="000000"/>
          <w:sz w:val="20"/>
        </w:rPr>
        <w:t xml:space="preserve"> de Demanda elaborado pela secretaria requisitante.</w:t>
      </w:r>
    </w:p>
    <w:p w14:paraId="264C938F" w14:textId="77777777" w:rsidR="0050679F" w:rsidRPr="009F43AF" w:rsidRDefault="0050679F" w:rsidP="009F43A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2C594A3" w14:textId="77777777" w:rsidR="0050679F" w:rsidRPr="009F43AF" w:rsidRDefault="0050679F" w:rsidP="009F43A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0E41A30" w14:textId="77777777" w:rsidR="0050679F" w:rsidRPr="009F43AF" w:rsidRDefault="00000000" w:rsidP="009F43AF">
      <w:pPr>
        <w:spacing w:line="276" w:lineRule="auto"/>
        <w:jc w:val="right"/>
        <w:rPr>
          <w:rFonts w:ascii="Verdana" w:hAnsi="Verdana"/>
          <w:sz w:val="20"/>
        </w:rPr>
      </w:pPr>
      <w:r w:rsidRPr="009F43AF">
        <w:rPr>
          <w:rFonts w:ascii="Verdana" w:hAnsi="Verdana"/>
          <w:sz w:val="20"/>
        </w:rPr>
        <w:lastRenderedPageBreak/>
        <w:t>São Gabriel da Palha, 19</w:t>
      </w:r>
      <w:r w:rsidRPr="009F43AF">
        <w:rPr>
          <w:rFonts w:ascii="Verdana" w:hAnsi="Verdana"/>
          <w:color w:val="000000"/>
          <w:sz w:val="20"/>
        </w:rPr>
        <w:t xml:space="preserve"> de janeiro de 2026</w:t>
      </w:r>
    </w:p>
    <w:p w14:paraId="59CD8FA2" w14:textId="77777777" w:rsidR="0050679F" w:rsidRPr="009F43AF" w:rsidRDefault="0050679F" w:rsidP="009F43AF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3E0C1EC8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 w:cs="Arial"/>
          <w:b/>
          <w:bCs/>
          <w:sz w:val="20"/>
        </w:rPr>
        <w:t>Elaborado por:</w:t>
      </w:r>
    </w:p>
    <w:p w14:paraId="7205ABD4" w14:textId="77777777" w:rsidR="0050679F" w:rsidRPr="009F43AF" w:rsidRDefault="0050679F" w:rsidP="009F43A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E9DE7AA" w14:textId="77777777" w:rsidR="0050679F" w:rsidRPr="009F43AF" w:rsidRDefault="0050679F" w:rsidP="009F43AF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6ACD4424" w14:textId="77777777" w:rsidR="0050679F" w:rsidRPr="009F43AF" w:rsidRDefault="0050679F" w:rsidP="009F43AF">
      <w:pPr>
        <w:spacing w:line="276" w:lineRule="auto"/>
        <w:rPr>
          <w:rFonts w:ascii="Verdana" w:hAnsi="Verdana" w:cs="Arial"/>
          <w:b/>
          <w:sz w:val="20"/>
          <w:u w:val="single"/>
        </w:rPr>
      </w:pPr>
    </w:p>
    <w:p w14:paraId="5FBBFBAF" w14:textId="77777777" w:rsidR="0050679F" w:rsidRPr="009F43AF" w:rsidRDefault="0050679F" w:rsidP="009F43AF">
      <w:pPr>
        <w:spacing w:line="276" w:lineRule="auto"/>
        <w:rPr>
          <w:sz w:val="20"/>
        </w:rPr>
        <w:sectPr w:rsidR="0050679F" w:rsidRPr="009F43AF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06" w:h="16838"/>
          <w:pgMar w:top="851" w:right="905" w:bottom="851" w:left="1517" w:header="227" w:footer="567" w:gutter="0"/>
          <w:cols w:space="720"/>
          <w:formProt w:val="0"/>
          <w:docGrid w:linePitch="326"/>
        </w:sectPr>
      </w:pPr>
    </w:p>
    <w:p w14:paraId="49B343E9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 w:cs="Arial"/>
          <w:sz w:val="20"/>
        </w:rPr>
        <w:t>RUTH BARBARA DA SILWA NASCIMENTO</w:t>
      </w:r>
    </w:p>
    <w:p w14:paraId="7D412B97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 w:cs="Arial"/>
          <w:sz w:val="20"/>
        </w:rPr>
        <w:t>Agente de Serviços Técnicos - Decreto n° 4.816/2025.</w:t>
      </w:r>
    </w:p>
    <w:p w14:paraId="483239EA" w14:textId="77777777" w:rsidR="0050679F" w:rsidRPr="009F43AF" w:rsidRDefault="00000000" w:rsidP="009F43AF">
      <w:pPr>
        <w:spacing w:line="276" w:lineRule="auto"/>
        <w:jc w:val="both"/>
        <w:rPr>
          <w:rFonts w:ascii="Verdana" w:hAnsi="Verdana"/>
          <w:sz w:val="20"/>
        </w:rPr>
      </w:pPr>
      <w:r w:rsidRPr="009F43AF">
        <w:rPr>
          <w:rFonts w:ascii="Verdana" w:hAnsi="Verdana"/>
          <w:sz w:val="20"/>
        </w:rPr>
        <w:t>Mat. nº 002983</w:t>
      </w:r>
    </w:p>
    <w:sectPr w:rsidR="0050679F" w:rsidRPr="009F43AF">
      <w:type w:val="continuous"/>
      <w:pgSz w:w="11906" w:h="16838"/>
      <w:pgMar w:top="851" w:right="905" w:bottom="851" w:left="1517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DB1D9" w14:textId="77777777" w:rsidR="004D3612" w:rsidRDefault="004D3612">
      <w:r>
        <w:separator/>
      </w:r>
    </w:p>
  </w:endnote>
  <w:endnote w:type="continuationSeparator" w:id="0">
    <w:p w14:paraId="2C812B77" w14:textId="77777777" w:rsidR="004D3612" w:rsidRDefault="004D3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0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libri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9B395" w14:textId="77777777" w:rsidR="0050679F" w:rsidRDefault="0050679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3DBBD" w14:textId="77777777" w:rsidR="0050679F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</w:t>
    </w:r>
    <w:proofErr w:type="spellStart"/>
    <w:r>
      <w:rPr>
        <w:rStyle w:val="Nmerodepgina"/>
        <w:rFonts w:ascii="Tahoma" w:hAnsi="Tahoma" w:cs="Tahoma"/>
        <w:sz w:val="16"/>
        <w:szCs w:val="16"/>
      </w:rPr>
      <w:t>Glazar</w:t>
    </w:r>
    <w:proofErr w:type="spellEnd"/>
    <w:r>
      <w:rPr>
        <w:rStyle w:val="Nmerodepgina"/>
        <w:rFonts w:ascii="Tahoma" w:hAnsi="Tahoma" w:cs="Tahoma"/>
        <w:sz w:val="16"/>
        <w:szCs w:val="16"/>
      </w:rPr>
      <w:t xml:space="preserve">, 159 | São Gabriel da </w:t>
    </w:r>
    <w:proofErr w:type="spellStart"/>
    <w:r>
      <w:rPr>
        <w:rStyle w:val="Nmerodepgina"/>
        <w:rFonts w:ascii="Tahoma" w:hAnsi="Tahoma" w:cs="Tahoma"/>
        <w:sz w:val="16"/>
        <w:szCs w:val="16"/>
      </w:rPr>
      <w:t>Palha-ES</w:t>
    </w:r>
    <w:proofErr w:type="spellEnd"/>
    <w:r>
      <w:rPr>
        <w:rStyle w:val="Nmerodepgina"/>
        <w:rFonts w:ascii="Tahoma" w:hAnsi="Tahoma" w:cs="Tahoma"/>
        <w:sz w:val="16"/>
        <w:szCs w:val="16"/>
      </w:rPr>
      <w:t xml:space="preserve"> | CEP 29780 000  </w:t>
    </w:r>
  </w:p>
  <w:p w14:paraId="05C1CE16" w14:textId="77777777" w:rsidR="0050679F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16B5B" w14:textId="77777777" w:rsidR="0050679F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</w:t>
    </w:r>
    <w:proofErr w:type="spellStart"/>
    <w:r>
      <w:rPr>
        <w:rStyle w:val="Nmerodepgina"/>
        <w:rFonts w:ascii="Tahoma" w:hAnsi="Tahoma" w:cs="Tahoma"/>
        <w:sz w:val="16"/>
        <w:szCs w:val="16"/>
      </w:rPr>
      <w:t>Glazar</w:t>
    </w:r>
    <w:proofErr w:type="spellEnd"/>
    <w:r>
      <w:rPr>
        <w:rStyle w:val="Nmerodepgina"/>
        <w:rFonts w:ascii="Tahoma" w:hAnsi="Tahoma" w:cs="Tahoma"/>
        <w:sz w:val="16"/>
        <w:szCs w:val="16"/>
      </w:rPr>
      <w:t xml:space="preserve">, 159 | São Gabriel da </w:t>
    </w:r>
    <w:proofErr w:type="spellStart"/>
    <w:r>
      <w:rPr>
        <w:rStyle w:val="Nmerodepgina"/>
        <w:rFonts w:ascii="Tahoma" w:hAnsi="Tahoma" w:cs="Tahoma"/>
        <w:sz w:val="16"/>
        <w:szCs w:val="16"/>
      </w:rPr>
      <w:t>Palha-ES</w:t>
    </w:r>
    <w:proofErr w:type="spellEnd"/>
    <w:r>
      <w:rPr>
        <w:rStyle w:val="Nmerodepgina"/>
        <w:rFonts w:ascii="Tahoma" w:hAnsi="Tahoma" w:cs="Tahoma"/>
        <w:sz w:val="16"/>
        <w:szCs w:val="16"/>
      </w:rPr>
      <w:t xml:space="preserve"> | CEP 29780 000  </w:t>
    </w:r>
  </w:p>
  <w:p w14:paraId="15005070" w14:textId="77777777" w:rsidR="0050679F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4BE0F" w14:textId="77777777" w:rsidR="004D3612" w:rsidRDefault="004D3612">
      <w:r>
        <w:separator/>
      </w:r>
    </w:p>
  </w:footnote>
  <w:footnote w:type="continuationSeparator" w:id="0">
    <w:p w14:paraId="4D1C0106" w14:textId="77777777" w:rsidR="004D3612" w:rsidRDefault="004D36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AEAD1" w14:textId="77777777" w:rsidR="0050679F" w:rsidRDefault="0050679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70F82" w14:textId="77777777" w:rsidR="0050679F" w:rsidRDefault="0050679F">
    <w:pPr>
      <w:rPr>
        <w:rFonts w:ascii="Verdana" w:hAnsi="Verdana"/>
        <w:sz w:val="26"/>
        <w:szCs w:val="26"/>
      </w:rPr>
    </w:pPr>
  </w:p>
  <w:p w14:paraId="5F8AD194" w14:textId="77777777" w:rsidR="0050679F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6192" behindDoc="1" locked="0" layoutInCell="0" allowOverlap="1" wp14:anchorId="14F0C812" wp14:editId="74382803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6B971592" w14:textId="77777777" w:rsidR="0050679F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1E237714" w14:textId="77777777" w:rsidR="0050679F" w:rsidRDefault="0050679F">
    <w:pPr>
      <w:jc w:val="center"/>
      <w:rPr>
        <w:rFonts w:ascii="Arial Narrow" w:hAnsi="Arial Narrow"/>
        <w:b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4D943" w14:textId="77777777" w:rsidR="0050679F" w:rsidRDefault="0050679F">
    <w:pPr>
      <w:rPr>
        <w:rFonts w:ascii="Verdana" w:hAnsi="Verdana"/>
        <w:sz w:val="26"/>
        <w:szCs w:val="26"/>
      </w:rPr>
    </w:pPr>
  </w:p>
  <w:p w14:paraId="09DF9777" w14:textId="77777777" w:rsidR="0050679F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9264" behindDoc="1" locked="0" layoutInCell="0" allowOverlap="1" wp14:anchorId="2963F440" wp14:editId="7A9E0A25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2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61C26594" w14:textId="77777777" w:rsidR="0050679F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79BFC530" w14:textId="77777777" w:rsidR="0050679F" w:rsidRDefault="0050679F">
    <w:pPr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121D8"/>
    <w:multiLevelType w:val="multilevel"/>
    <w:tmpl w:val="041E75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5C454F"/>
    <w:multiLevelType w:val="multilevel"/>
    <w:tmpl w:val="45C4C1B2"/>
    <w:lvl w:ilvl="0">
      <w:start w:val="13"/>
      <w:numFmt w:val="decimal"/>
      <w:lvlText w:val="%1"/>
      <w:lvlJc w:val="left"/>
      <w:pPr>
        <w:tabs>
          <w:tab w:val="num" w:pos="0"/>
        </w:tabs>
        <w:ind w:left="576" w:hanging="492"/>
      </w:pPr>
      <w:rPr>
        <w:spacing w:val="-2"/>
        <w:w w:val="100"/>
        <w:lang w:val="pt-PT" w:eastAsia="en-US" w:bidi="ar-SA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492"/>
      </w:pPr>
      <w:rPr>
        <w:spacing w:val="-2"/>
        <w:w w:val="100"/>
        <w:lang w:val="pt-PT" w:eastAsia="en-US" w:bidi="ar-SA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85" w:hanging="723"/>
      </w:pPr>
      <w:rPr>
        <w:rFonts w:ascii="Arial MT" w:eastAsia="Arial MT" w:hAnsi="Arial MT" w:cs="Arial MT"/>
        <w:b w:val="0"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750" w:hanging="723"/>
      </w:pPr>
      <w:rPr>
        <w:rFonts w:ascii="Symbol" w:hAnsi="Symbol" w:cs="Symbol" w:hint="default"/>
        <w:lang w:val="pt-P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836" w:hanging="723"/>
      </w:pPr>
      <w:rPr>
        <w:rFonts w:ascii="Symbol" w:hAnsi="Symbol" w:cs="Symbol" w:hint="default"/>
        <w:lang w:val="pt-P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921" w:hanging="723"/>
      </w:pPr>
      <w:rPr>
        <w:rFonts w:ascii="Symbol" w:hAnsi="Symbol" w:cs="Symbol" w:hint="default"/>
        <w:lang w:val="pt-P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06" w:hanging="723"/>
      </w:pPr>
      <w:rPr>
        <w:rFonts w:ascii="Symbol" w:hAnsi="Symbol" w:cs="Symbol" w:hint="default"/>
        <w:lang w:val="pt-P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092" w:hanging="723"/>
      </w:pPr>
      <w:rPr>
        <w:rFonts w:ascii="Symbol" w:hAnsi="Symbol" w:cs="Symbol" w:hint="default"/>
        <w:lang w:val="pt-P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177" w:hanging="723"/>
      </w:pPr>
      <w:rPr>
        <w:rFonts w:ascii="Symbol" w:hAnsi="Symbol" w:cs="Symbol" w:hint="default"/>
        <w:lang w:val="pt-PT" w:eastAsia="en-US" w:bidi="ar-SA"/>
      </w:rPr>
    </w:lvl>
  </w:abstractNum>
  <w:abstractNum w:abstractNumId="2" w15:restartNumberingAfterBreak="0">
    <w:nsid w:val="33F875B4"/>
    <w:multiLevelType w:val="multilevel"/>
    <w:tmpl w:val="BAFE38CA"/>
    <w:lvl w:ilvl="0">
      <w:start w:val="7"/>
      <w:numFmt w:val="decimal"/>
      <w:lvlText w:val="%1"/>
      <w:lvlJc w:val="left"/>
      <w:pPr>
        <w:tabs>
          <w:tab w:val="num" w:pos="0"/>
        </w:tabs>
        <w:ind w:left="85" w:hanging="369"/>
      </w:pPr>
      <w:rPr>
        <w:lang w:val="pt-PT" w:eastAsia="en-US" w:bidi="ar-SA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85" w:hanging="369"/>
      </w:pPr>
      <w:rPr>
        <w:spacing w:val="-2"/>
        <w:w w:val="100"/>
        <w:lang w:val="pt-PT" w:eastAsia="en-US" w:bidi="ar-SA"/>
      </w:r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85" w:hanging="552"/>
      </w:pPr>
      <w:rPr>
        <w:rFonts w:ascii="Arial MT" w:eastAsia="Arial MT" w:hAnsi="Arial MT" w:cs="Arial MT"/>
        <w:b w:val="0"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60" w:hanging="552"/>
      </w:pPr>
      <w:rPr>
        <w:rFonts w:ascii="Symbol" w:hAnsi="Symbol" w:cs="Symbol" w:hint="default"/>
        <w:lang w:val="pt-P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187" w:hanging="552"/>
      </w:pPr>
      <w:rPr>
        <w:rFonts w:ascii="Symbol" w:hAnsi="Symbol" w:cs="Symbol" w:hint="default"/>
        <w:lang w:val="pt-P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214" w:hanging="552"/>
      </w:pPr>
      <w:rPr>
        <w:rFonts w:ascii="Symbol" w:hAnsi="Symbol" w:cs="Symbol" w:hint="default"/>
        <w:lang w:val="pt-P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241" w:hanging="552"/>
      </w:pPr>
      <w:rPr>
        <w:rFonts w:ascii="Symbol" w:hAnsi="Symbol" w:cs="Symbol" w:hint="default"/>
        <w:lang w:val="pt-P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267" w:hanging="552"/>
      </w:pPr>
      <w:rPr>
        <w:rFonts w:ascii="Symbol" w:hAnsi="Symbol" w:cs="Symbol" w:hint="default"/>
        <w:lang w:val="pt-P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294" w:hanging="552"/>
      </w:pPr>
      <w:rPr>
        <w:rFonts w:ascii="Symbol" w:hAnsi="Symbol" w:cs="Symbol" w:hint="default"/>
        <w:lang w:val="pt-PT" w:eastAsia="en-US" w:bidi="ar-SA"/>
      </w:rPr>
    </w:lvl>
  </w:abstractNum>
  <w:abstractNum w:abstractNumId="3" w15:restartNumberingAfterBreak="0">
    <w:nsid w:val="553345B2"/>
    <w:multiLevelType w:val="multilevel"/>
    <w:tmpl w:val="F7262A12"/>
    <w:lvl w:ilvl="0">
      <w:start w:val="1"/>
      <w:numFmt w:val="lowerLetter"/>
      <w:lvlText w:val="%1)"/>
      <w:lvlJc w:val="left"/>
      <w:pPr>
        <w:tabs>
          <w:tab w:val="num" w:pos="0"/>
        </w:tabs>
        <w:ind w:left="343" w:hanging="258"/>
      </w:pPr>
      <w:rPr>
        <w:rFonts w:ascii="Arial MT" w:eastAsia="Arial MT" w:hAnsi="Arial MT" w:cs="Arial MT"/>
        <w:b w:val="0"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40" w:hanging="258"/>
      </w:pPr>
      <w:rPr>
        <w:rFonts w:ascii="Symbol" w:hAnsi="Symbol" w:cs="Symbol" w:hint="default"/>
        <w:lang w:val="pt-P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41" w:hanging="258"/>
      </w:pPr>
      <w:rPr>
        <w:rFonts w:ascii="Symbol" w:hAnsi="Symbol" w:cs="Symbol" w:hint="default"/>
        <w:lang w:val="pt-P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42" w:hanging="258"/>
      </w:pPr>
      <w:rPr>
        <w:rFonts w:ascii="Symbol" w:hAnsi="Symbol" w:cs="Symbol" w:hint="default"/>
        <w:lang w:val="pt-P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343" w:hanging="258"/>
      </w:pPr>
      <w:rPr>
        <w:rFonts w:ascii="Symbol" w:hAnsi="Symbol" w:cs="Symbol" w:hint="default"/>
        <w:lang w:val="pt-P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344" w:hanging="258"/>
      </w:pPr>
      <w:rPr>
        <w:rFonts w:ascii="Symbol" w:hAnsi="Symbol" w:cs="Symbol" w:hint="default"/>
        <w:lang w:val="pt-P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345" w:hanging="258"/>
      </w:pPr>
      <w:rPr>
        <w:rFonts w:ascii="Symbol" w:hAnsi="Symbol" w:cs="Symbol" w:hint="default"/>
        <w:lang w:val="pt-P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345" w:hanging="258"/>
      </w:pPr>
      <w:rPr>
        <w:rFonts w:ascii="Symbol" w:hAnsi="Symbol" w:cs="Symbol" w:hint="default"/>
        <w:lang w:val="pt-P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346" w:hanging="258"/>
      </w:pPr>
      <w:rPr>
        <w:rFonts w:ascii="Symbol" w:hAnsi="Symbol" w:cs="Symbol" w:hint="default"/>
        <w:lang w:val="pt-PT" w:eastAsia="en-US" w:bidi="ar-SA"/>
      </w:rPr>
    </w:lvl>
  </w:abstractNum>
  <w:abstractNum w:abstractNumId="4" w15:restartNumberingAfterBreak="0">
    <w:nsid w:val="67F72A07"/>
    <w:multiLevelType w:val="multilevel"/>
    <w:tmpl w:val="38C08C5E"/>
    <w:lvl w:ilvl="0">
      <w:start w:val="5"/>
      <w:numFmt w:val="decimal"/>
      <w:lvlText w:val="%1"/>
      <w:lvlJc w:val="left"/>
      <w:pPr>
        <w:tabs>
          <w:tab w:val="num" w:pos="0"/>
        </w:tabs>
        <w:ind w:left="85" w:hanging="363"/>
      </w:pPr>
      <w:rPr>
        <w:lang w:val="pt-PT" w:eastAsia="en-US" w:bidi="ar-SA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85" w:hanging="363"/>
      </w:pPr>
      <w:rPr>
        <w:rFonts w:ascii="Arial MT" w:eastAsia="Arial MT" w:hAnsi="Arial MT" w:cs="Arial MT"/>
        <w:b w:val="0"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33" w:hanging="363"/>
      </w:pPr>
      <w:rPr>
        <w:rFonts w:ascii="Symbol" w:hAnsi="Symbol" w:cs="Symbol" w:hint="default"/>
        <w:lang w:val="pt-P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60" w:hanging="363"/>
      </w:pPr>
      <w:rPr>
        <w:rFonts w:ascii="Symbol" w:hAnsi="Symbol" w:cs="Symbol" w:hint="default"/>
        <w:lang w:val="pt-P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187" w:hanging="363"/>
      </w:pPr>
      <w:rPr>
        <w:rFonts w:ascii="Symbol" w:hAnsi="Symbol" w:cs="Symbol" w:hint="default"/>
        <w:lang w:val="pt-P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214" w:hanging="363"/>
      </w:pPr>
      <w:rPr>
        <w:rFonts w:ascii="Symbol" w:hAnsi="Symbol" w:cs="Symbol" w:hint="default"/>
        <w:lang w:val="pt-P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241" w:hanging="363"/>
      </w:pPr>
      <w:rPr>
        <w:rFonts w:ascii="Symbol" w:hAnsi="Symbol" w:cs="Symbol" w:hint="default"/>
        <w:lang w:val="pt-P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267" w:hanging="363"/>
      </w:pPr>
      <w:rPr>
        <w:rFonts w:ascii="Symbol" w:hAnsi="Symbol" w:cs="Symbol" w:hint="default"/>
        <w:lang w:val="pt-P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294" w:hanging="363"/>
      </w:pPr>
      <w:rPr>
        <w:rFonts w:ascii="Symbol" w:hAnsi="Symbol" w:cs="Symbol" w:hint="default"/>
        <w:lang w:val="pt-PT" w:eastAsia="en-US" w:bidi="ar-SA"/>
      </w:rPr>
    </w:lvl>
  </w:abstractNum>
  <w:abstractNum w:abstractNumId="5" w15:restartNumberingAfterBreak="0">
    <w:nsid w:val="69A10F6A"/>
    <w:multiLevelType w:val="multilevel"/>
    <w:tmpl w:val="15F80942"/>
    <w:lvl w:ilvl="0">
      <w:start w:val="1"/>
      <w:numFmt w:val="bullet"/>
      <w:lvlText w:val=""/>
      <w:lvlJc w:val="left"/>
      <w:pPr>
        <w:tabs>
          <w:tab w:val="num" w:pos="806"/>
        </w:tabs>
        <w:ind w:left="806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166"/>
        </w:tabs>
        <w:ind w:left="1166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526"/>
        </w:tabs>
        <w:ind w:left="1526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86"/>
        </w:tabs>
        <w:ind w:left="1886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246"/>
        </w:tabs>
        <w:ind w:left="2246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606"/>
        </w:tabs>
        <w:ind w:left="2606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966"/>
        </w:tabs>
        <w:ind w:left="2966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326"/>
        </w:tabs>
        <w:ind w:left="3326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86"/>
        </w:tabs>
        <w:ind w:left="3686" w:hanging="360"/>
      </w:pPr>
      <w:rPr>
        <w:rFonts w:ascii="Symbol" w:hAnsi="Symbol" w:cs="Symbol" w:hint="default"/>
      </w:rPr>
    </w:lvl>
  </w:abstractNum>
  <w:abstractNum w:abstractNumId="6" w15:restartNumberingAfterBreak="0">
    <w:nsid w:val="6AB335D2"/>
    <w:multiLevelType w:val="multilevel"/>
    <w:tmpl w:val="E1B0C8CA"/>
    <w:lvl w:ilvl="0">
      <w:start w:val="1"/>
      <w:numFmt w:val="decimal"/>
      <w:lvlText w:val="%1."/>
      <w:lvlJc w:val="left"/>
      <w:pPr>
        <w:tabs>
          <w:tab w:val="num" w:pos="0"/>
        </w:tabs>
        <w:ind w:left="330" w:hanging="246"/>
      </w:pPr>
      <w:rPr>
        <w:spacing w:val="-2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516" w:hanging="431"/>
      </w:pPr>
      <w:rPr>
        <w:spacing w:val="-2"/>
        <w:w w:val="100"/>
        <w:lang w:val="pt-PT" w:eastAsia="en-US" w:bidi="ar-SA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805" w:hanging="431"/>
      </w:pPr>
      <w:rPr>
        <w:rFonts w:ascii="Arial MT" w:eastAsia="Arial MT" w:hAnsi="Arial MT" w:cs="Arial MT"/>
        <w:b w:val="0"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800" w:hanging="431"/>
      </w:pPr>
      <w:rPr>
        <w:rFonts w:ascii="Symbol" w:hAnsi="Symbol" w:cs="Symbol" w:hint="default"/>
        <w:lang w:val="pt-P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164" w:hanging="431"/>
      </w:pPr>
      <w:rPr>
        <w:rFonts w:ascii="Symbol" w:hAnsi="Symbol" w:cs="Symbol" w:hint="default"/>
        <w:lang w:val="pt-P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528" w:hanging="431"/>
      </w:pPr>
      <w:rPr>
        <w:rFonts w:ascii="Symbol" w:hAnsi="Symbol" w:cs="Symbol" w:hint="default"/>
        <w:lang w:val="pt-P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892" w:hanging="431"/>
      </w:pPr>
      <w:rPr>
        <w:rFonts w:ascii="Symbol" w:hAnsi="Symbol" w:cs="Symbol" w:hint="default"/>
        <w:lang w:val="pt-P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256" w:hanging="431"/>
      </w:pPr>
      <w:rPr>
        <w:rFonts w:ascii="Symbol" w:hAnsi="Symbol" w:cs="Symbol" w:hint="default"/>
        <w:lang w:val="pt-P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620" w:hanging="431"/>
      </w:pPr>
      <w:rPr>
        <w:rFonts w:ascii="Symbol" w:hAnsi="Symbol" w:cs="Symbol" w:hint="default"/>
        <w:lang w:val="pt-PT" w:eastAsia="en-US" w:bidi="ar-SA"/>
      </w:rPr>
    </w:lvl>
  </w:abstractNum>
  <w:abstractNum w:abstractNumId="7" w15:restartNumberingAfterBreak="0">
    <w:nsid w:val="6FB42434"/>
    <w:multiLevelType w:val="multilevel"/>
    <w:tmpl w:val="38B04AB8"/>
    <w:lvl w:ilvl="0">
      <w:start w:val="7"/>
      <w:numFmt w:val="decimal"/>
      <w:lvlText w:val="%1"/>
      <w:lvlJc w:val="left"/>
      <w:pPr>
        <w:tabs>
          <w:tab w:val="num" w:pos="0"/>
        </w:tabs>
        <w:ind w:left="85" w:hanging="552"/>
      </w:pPr>
      <w:rPr>
        <w:lang w:val="pt-PT" w:eastAsia="en-US" w:bidi="ar-SA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85" w:hanging="552"/>
      </w:pPr>
      <w:rPr>
        <w:lang w:val="pt-PT" w:eastAsia="en-US" w:bidi="ar-SA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85" w:hanging="552"/>
      </w:pPr>
      <w:rPr>
        <w:rFonts w:ascii="Arial MT" w:eastAsia="Arial MT" w:hAnsi="Arial MT" w:cs="Arial MT"/>
        <w:b w:val="0"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60" w:hanging="552"/>
      </w:pPr>
      <w:rPr>
        <w:rFonts w:ascii="Symbol" w:hAnsi="Symbol" w:cs="Symbol" w:hint="default"/>
        <w:lang w:val="pt-P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187" w:hanging="552"/>
      </w:pPr>
      <w:rPr>
        <w:rFonts w:ascii="Symbol" w:hAnsi="Symbol" w:cs="Symbol" w:hint="default"/>
        <w:lang w:val="pt-P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214" w:hanging="552"/>
      </w:pPr>
      <w:rPr>
        <w:rFonts w:ascii="Symbol" w:hAnsi="Symbol" w:cs="Symbol" w:hint="default"/>
        <w:lang w:val="pt-P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241" w:hanging="552"/>
      </w:pPr>
      <w:rPr>
        <w:rFonts w:ascii="Symbol" w:hAnsi="Symbol" w:cs="Symbol" w:hint="default"/>
        <w:lang w:val="pt-P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267" w:hanging="552"/>
      </w:pPr>
      <w:rPr>
        <w:rFonts w:ascii="Symbol" w:hAnsi="Symbol" w:cs="Symbol" w:hint="default"/>
        <w:lang w:val="pt-P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294" w:hanging="552"/>
      </w:pPr>
      <w:rPr>
        <w:rFonts w:ascii="Symbol" w:hAnsi="Symbol" w:cs="Symbol" w:hint="default"/>
        <w:lang w:val="pt-PT" w:eastAsia="en-US" w:bidi="ar-SA"/>
      </w:rPr>
    </w:lvl>
  </w:abstractNum>
  <w:abstractNum w:abstractNumId="8" w15:restartNumberingAfterBreak="0">
    <w:nsid w:val="74A06E56"/>
    <w:multiLevelType w:val="multilevel"/>
    <w:tmpl w:val="6F88548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7A945BEC"/>
    <w:multiLevelType w:val="multilevel"/>
    <w:tmpl w:val="8774F022"/>
    <w:lvl w:ilvl="0">
      <w:start w:val="7"/>
      <w:numFmt w:val="decimal"/>
      <w:lvlText w:val="%1"/>
      <w:lvlJc w:val="left"/>
      <w:pPr>
        <w:tabs>
          <w:tab w:val="num" w:pos="0"/>
        </w:tabs>
        <w:ind w:left="85" w:hanging="560"/>
      </w:pPr>
      <w:rPr>
        <w:lang w:val="pt-PT" w:eastAsia="en-US" w:bidi="ar-SA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85" w:hanging="560"/>
      </w:pPr>
      <w:rPr>
        <w:lang w:val="pt-PT" w:eastAsia="en-US" w:bidi="ar-SA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85" w:hanging="560"/>
      </w:pPr>
      <w:rPr>
        <w:rFonts w:ascii="Arial MT" w:eastAsia="Arial MT" w:hAnsi="Arial MT" w:cs="Arial MT"/>
        <w:b w:val="0"/>
        <w:bCs w:val="0"/>
        <w:i w:val="0"/>
        <w:iCs w:val="0"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60" w:hanging="560"/>
      </w:pPr>
      <w:rPr>
        <w:rFonts w:ascii="Symbol" w:hAnsi="Symbol" w:cs="Symbol" w:hint="default"/>
        <w:lang w:val="pt-PT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187" w:hanging="560"/>
      </w:pPr>
      <w:rPr>
        <w:rFonts w:ascii="Symbol" w:hAnsi="Symbol" w:cs="Symbol" w:hint="default"/>
        <w:lang w:val="pt-PT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214" w:hanging="560"/>
      </w:pPr>
      <w:rPr>
        <w:rFonts w:ascii="Symbol" w:hAnsi="Symbol" w:cs="Symbol" w:hint="default"/>
        <w:lang w:val="pt-PT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241" w:hanging="560"/>
      </w:pPr>
      <w:rPr>
        <w:rFonts w:ascii="Symbol" w:hAnsi="Symbol" w:cs="Symbol" w:hint="default"/>
        <w:lang w:val="pt-PT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267" w:hanging="560"/>
      </w:pPr>
      <w:rPr>
        <w:rFonts w:ascii="Symbol" w:hAnsi="Symbol" w:cs="Symbol" w:hint="default"/>
        <w:lang w:val="pt-PT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294" w:hanging="560"/>
      </w:pPr>
      <w:rPr>
        <w:rFonts w:ascii="Symbol" w:hAnsi="Symbol" w:cs="Symbol" w:hint="default"/>
        <w:lang w:val="pt-PT" w:eastAsia="en-US" w:bidi="ar-SA"/>
      </w:rPr>
    </w:lvl>
  </w:abstractNum>
  <w:num w:numId="1" w16cid:durableId="167252721">
    <w:abstractNumId w:val="6"/>
  </w:num>
  <w:num w:numId="2" w16cid:durableId="2058552399">
    <w:abstractNumId w:val="0"/>
  </w:num>
  <w:num w:numId="3" w16cid:durableId="1863736781">
    <w:abstractNumId w:val="4"/>
  </w:num>
  <w:num w:numId="4" w16cid:durableId="943659336">
    <w:abstractNumId w:val="2"/>
  </w:num>
  <w:num w:numId="5" w16cid:durableId="1201749519">
    <w:abstractNumId w:val="7"/>
  </w:num>
  <w:num w:numId="6" w16cid:durableId="1149861441">
    <w:abstractNumId w:val="9"/>
  </w:num>
  <w:num w:numId="7" w16cid:durableId="1845631111">
    <w:abstractNumId w:val="3"/>
  </w:num>
  <w:num w:numId="8" w16cid:durableId="559095168">
    <w:abstractNumId w:val="1"/>
  </w:num>
  <w:num w:numId="9" w16cid:durableId="975839596">
    <w:abstractNumId w:val="5"/>
  </w:num>
  <w:num w:numId="10" w16cid:durableId="109054756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679F"/>
    <w:rsid w:val="002E359F"/>
    <w:rsid w:val="00386F73"/>
    <w:rsid w:val="004D3612"/>
    <w:rsid w:val="0050679F"/>
    <w:rsid w:val="008E34F9"/>
    <w:rsid w:val="009F43AF"/>
    <w:rsid w:val="00F7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5B2E6"/>
  <w15:docId w15:val="{968BC4B4-0E7B-4C18-982C-68734D6D3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paragraph" w:styleId="Ttulo2">
    <w:name w:val="heading 2"/>
    <w:basedOn w:val="LO-normal"/>
    <w:next w:val="LO-normal"/>
    <w:uiPriority w:val="9"/>
    <w:unhideWhenUsed/>
    <w:qFormat/>
    <w:pPr>
      <w:keepNext/>
      <w:keepLines/>
      <w:outlineLvl w:val="1"/>
    </w:pPr>
    <w:rPr>
      <w:b/>
    </w:rPr>
  </w:style>
  <w:style w:type="paragraph" w:styleId="Ttulo3">
    <w:name w:val="heading 3"/>
    <w:basedOn w:val="LO-normal"/>
    <w:next w:val="LO-normal"/>
    <w:uiPriority w:val="9"/>
    <w:unhideWhenUsed/>
    <w:qFormat/>
    <w:pPr>
      <w:keepNext/>
      <w:keepLines/>
      <w:outlineLvl w:val="2"/>
    </w:pPr>
    <w:rPr>
      <w:i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qFormat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WW8Num9z0">
    <w:name w:val="WW8Num9z0"/>
    <w:qFormat/>
    <w:rPr>
      <w:b/>
      <w:bCs/>
    </w:rPr>
  </w:style>
  <w:style w:type="character" w:customStyle="1" w:styleId="WW8Num10z0">
    <w:name w:val="WW8Num10z0"/>
    <w:qFormat/>
    <w:rPr>
      <w:b/>
      <w:bCs/>
    </w:rPr>
  </w:style>
  <w:style w:type="character" w:customStyle="1" w:styleId="Hyperlink1">
    <w:name w:val="Hyperlink1"/>
    <w:qFormat/>
    <w:rPr>
      <w:color w:val="000080"/>
      <w:u w:val="single"/>
    </w:rPr>
  </w:style>
  <w:style w:type="character" w:customStyle="1" w:styleId="WW8Num2z0">
    <w:name w:val="WW8Num2z0"/>
    <w:qFormat/>
    <w:rPr>
      <w:rFonts w:ascii="Arial" w:eastAsia="Batang" w:hAnsi="Arial" w:cs="Arial"/>
      <w:b/>
      <w:i w:val="0"/>
      <w:sz w:val="24"/>
      <w:szCs w:val="24"/>
      <w:u w:val="none"/>
    </w:rPr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customStyle="1" w:styleId="Cabealhoerodap3">
    <w:name w:val="Cabeçalho e rodapé3"/>
    <w:basedOn w:val="Normal"/>
    <w:qFormat/>
  </w:style>
  <w:style w:type="paragraph" w:customStyle="1" w:styleId="Cabealhoerodap4">
    <w:name w:val="Cabeçalho e rodapé4"/>
    <w:basedOn w:val="Normal"/>
    <w:qFormat/>
  </w:style>
  <w:style w:type="paragraph" w:customStyle="1" w:styleId="Cabealhoerodap5">
    <w:name w:val="Cabeçalho e rodapé5"/>
    <w:basedOn w:val="Normal"/>
    <w:qFormat/>
  </w:style>
  <w:style w:type="paragraph" w:customStyle="1" w:styleId="Cabealhoerodap6">
    <w:name w:val="Cabeçalho e rodapé6"/>
    <w:basedOn w:val="Normal"/>
    <w:qFormat/>
  </w:style>
  <w:style w:type="paragraph" w:customStyle="1" w:styleId="Cabealhoerodap7">
    <w:name w:val="Cabeçalho e rodapé7"/>
    <w:basedOn w:val="Normal"/>
    <w:qFormat/>
  </w:style>
  <w:style w:type="paragraph" w:customStyle="1" w:styleId="Cabealhoerodap8">
    <w:name w:val="Cabeçalho e rodapé8"/>
    <w:basedOn w:val="Normal"/>
    <w:qFormat/>
  </w:style>
  <w:style w:type="paragraph" w:customStyle="1" w:styleId="Cabealhoerodap9">
    <w:name w:val="Cabeçalho e rodapé9"/>
    <w:basedOn w:val="Normal"/>
    <w:qFormat/>
  </w:style>
  <w:style w:type="paragraph" w:customStyle="1" w:styleId="Cabealhoerodap10">
    <w:name w:val="Cabeçalho e rodapé10"/>
    <w:basedOn w:val="Normal"/>
    <w:qFormat/>
  </w:style>
  <w:style w:type="paragraph" w:customStyle="1" w:styleId="Cabealhoerodap11">
    <w:name w:val="Cabeçalho e rodapé11"/>
    <w:basedOn w:val="Normal"/>
    <w:qFormat/>
  </w:style>
  <w:style w:type="paragraph" w:customStyle="1" w:styleId="Cabealhoerodap12">
    <w:name w:val="Cabeçalho e rodapé12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overflowPunct w:val="0"/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pPr>
      <w:overflowPunct w:val="0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overflowPunct w:val="0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</w:style>
  <w:style w:type="paragraph" w:customStyle="1" w:styleId="Default">
    <w:name w:val="Default"/>
    <w:qFormat/>
    <w:pPr>
      <w:overflowPunct w:val="0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ption3">
    <w:name w:val="caption3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ormalWeb">
    <w:name w:val="Normal (Web)"/>
    <w:basedOn w:val="Normal"/>
    <w:qFormat/>
    <w:pPr>
      <w:spacing w:before="280" w:after="280"/>
    </w:pPr>
    <w:rPr>
      <w:szCs w:val="24"/>
    </w:rPr>
  </w:style>
  <w:style w:type="paragraph" w:customStyle="1" w:styleId="LO-normal">
    <w:name w:val="LO-normal"/>
    <w:qFormat/>
    <w:pPr>
      <w:spacing w:before="240" w:after="240" w:line="360" w:lineRule="auto"/>
      <w:jc w:val="both"/>
    </w:pPr>
    <w:rPr>
      <w:rFonts w:asciiTheme="minorHAnsi" w:eastAsiaTheme="minorHAnsi" w:hAnsiTheme="minorHAnsi" w:cstheme="minorBidi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sz w:val="20"/>
    </w:rPr>
  </w:style>
  <w:style w:type="paragraph" w:customStyle="1" w:styleId="Contedodoquadro">
    <w:name w:val="Conteúdo do quadro"/>
    <w:basedOn w:val="Normal"/>
    <w:qFormat/>
  </w:style>
  <w:style w:type="paragraph" w:customStyle="1" w:styleId="caption4">
    <w:name w:val="caption4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ontedodatabelauser">
    <w:name w:val="Conteúdo da tabela (user)"/>
    <w:basedOn w:val="Normal"/>
    <w:qFormat/>
    <w:pPr>
      <w:widowControl w:val="0"/>
      <w:suppressLineNumbers/>
    </w:pPr>
  </w:style>
  <w:style w:type="numbering" w:customStyle="1" w:styleId="WW8Num10">
    <w:name w:val="WW8Num10"/>
    <w:qFormat/>
  </w:style>
  <w:style w:type="numbering" w:customStyle="1" w:styleId="WW8Num9">
    <w:name w:val="WW8Num9"/>
    <w:qFormat/>
  </w:style>
  <w:style w:type="numbering" w:customStyle="1" w:styleId="Semlistauser">
    <w:name w:val="Sem lista (user)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sefaz.es.gov.br/" TargetMode="External"/><Relationship Id="rId13" Type="http://schemas.openxmlformats.org/officeDocument/2006/relationships/hyperlink" Target="http://www.portaldoempreendedor.gov.br/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hyperlink" Target="mailto:semecsgp@gmail.com" TargetMode="External"/><Relationship Id="rId12" Type="http://schemas.openxmlformats.org/officeDocument/2006/relationships/hyperlink" Target="https://certidoesapf.apps.tcu.gov.br/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tcees.tc.br/portal-da-transparencia/consultas/lista-d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planalto.gov.br/ccivil_03/leis/lcp/lcp123.ht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cnj.jus.br/improbidade_adm/consultar_requerido.php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://www.portaldatransparencia.gov.br/ceis" TargetMode="External"/><Relationship Id="rId14" Type="http://schemas.openxmlformats.org/officeDocument/2006/relationships/hyperlink" Target="http://www.planalto.gov.br/ccivil_03/_ato2019-2022/2021/lei/L14133.htm" TargetMode="Externa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916</TotalTime>
  <Pages>13</Pages>
  <Words>5813</Words>
  <Characters>31396</Characters>
  <Application>Microsoft Office Word</Application>
  <DocSecurity>0</DocSecurity>
  <Lines>261</Lines>
  <Paragraphs>74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165</cp:revision>
  <cp:lastPrinted>2026-04-16T12:25:00Z</cp:lastPrinted>
  <dcterms:created xsi:type="dcterms:W3CDTF">2026-04-16T11:48:00Z</dcterms:created>
  <dcterms:modified xsi:type="dcterms:W3CDTF">2026-05-20T14:25:00Z</dcterms:modified>
  <dc:language>pt-BR</dc:language>
</cp:coreProperties>
</file>